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8BC6" w14:textId="77777777" w:rsidR="00375975" w:rsidRPr="003078C4" w:rsidRDefault="00734154">
      <w:pPr>
        <w:spacing w:after="120"/>
        <w:jc w:val="center"/>
        <w:rPr>
          <w:b/>
          <w:bCs/>
          <w:i/>
          <w:iCs/>
          <w:sz w:val="28"/>
          <w:szCs w:val="28"/>
        </w:rPr>
      </w:pPr>
      <w:r w:rsidRPr="003078C4">
        <w:rPr>
          <w:b/>
          <w:bCs/>
          <w:i/>
          <w:iCs/>
          <w:sz w:val="28"/>
          <w:szCs w:val="28"/>
          <w:u w:val="single"/>
        </w:rPr>
        <w:t>GRADE 10 CORE MATHEMATICS SCHEMES OF WORK FOR TERM 2</w:t>
      </w:r>
    </w:p>
    <w:p w14:paraId="491D2117" w14:textId="77777777" w:rsidR="003004EC" w:rsidRPr="003004EC" w:rsidRDefault="00734154">
      <w:pPr>
        <w:spacing w:after="60"/>
        <w:rPr>
          <w:b/>
          <w:sz w:val="22"/>
          <w:szCs w:val="22"/>
        </w:rPr>
      </w:pPr>
      <w:r w:rsidRPr="003004EC">
        <w:rPr>
          <w:b/>
          <w:bCs/>
          <w:sz w:val="22"/>
          <w:szCs w:val="22"/>
        </w:rPr>
        <w:t xml:space="preserve">NAME OF THE TEACHER: </w:t>
      </w:r>
      <w:r w:rsidRPr="003004EC">
        <w:rPr>
          <w:b/>
          <w:sz w:val="22"/>
          <w:szCs w:val="22"/>
        </w:rPr>
        <w:t xml:space="preserve">............................................................................    </w:t>
      </w:r>
      <w:r w:rsidRPr="003004EC">
        <w:rPr>
          <w:b/>
          <w:bCs/>
          <w:sz w:val="22"/>
          <w:szCs w:val="22"/>
        </w:rPr>
        <w:t xml:space="preserve">SCHOOL: </w:t>
      </w:r>
      <w:r w:rsidRPr="003004EC">
        <w:rPr>
          <w:b/>
          <w:sz w:val="22"/>
          <w:szCs w:val="22"/>
        </w:rPr>
        <w:t xml:space="preserve">........................................................................    </w:t>
      </w:r>
      <w:r w:rsidRPr="003004EC">
        <w:rPr>
          <w:b/>
          <w:bCs/>
          <w:sz w:val="22"/>
          <w:szCs w:val="22"/>
        </w:rPr>
        <w:t xml:space="preserve">YEAR: </w:t>
      </w:r>
      <w:r w:rsidRPr="003004EC">
        <w:rPr>
          <w:b/>
          <w:sz w:val="22"/>
          <w:szCs w:val="22"/>
        </w:rPr>
        <w:t>.................</w:t>
      </w:r>
    </w:p>
    <w:tbl>
      <w:tblPr>
        <w:tblW w:w="15649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"/>
        <w:gridCol w:w="531"/>
        <w:gridCol w:w="33"/>
        <w:gridCol w:w="506"/>
        <w:gridCol w:w="542"/>
        <w:gridCol w:w="395"/>
        <w:gridCol w:w="115"/>
        <w:gridCol w:w="427"/>
        <w:gridCol w:w="882"/>
        <w:gridCol w:w="4050"/>
        <w:gridCol w:w="2675"/>
        <w:gridCol w:w="1487"/>
        <w:gridCol w:w="1485"/>
        <w:gridCol w:w="1351"/>
        <w:gridCol w:w="641"/>
      </w:tblGrid>
      <w:tr w:rsidR="003004EC" w:rsidRPr="003004EC" w14:paraId="7D10BDC1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8B5A6D" w14:textId="77777777" w:rsidR="003004EC" w:rsidRPr="003004EC" w:rsidRDefault="003004EC" w:rsidP="003004EC">
            <w:pPr>
              <w:spacing w:line="276" w:lineRule="auto"/>
              <w:jc w:val="center"/>
              <w:rPr>
                <w:b/>
                <w:bCs/>
                <w:sz w:val="18"/>
                <w:szCs w:val="22"/>
              </w:rPr>
            </w:pPr>
            <w:r w:rsidRPr="003004EC">
              <w:rPr>
                <w:b/>
                <w:bCs/>
                <w:sz w:val="18"/>
                <w:szCs w:val="22"/>
              </w:rPr>
              <w:t>WK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18F717" w14:textId="77777777" w:rsidR="003004EC" w:rsidRPr="003004EC" w:rsidRDefault="003004EC" w:rsidP="003004EC">
            <w:pPr>
              <w:spacing w:line="276" w:lineRule="auto"/>
              <w:jc w:val="center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LSN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CC11FB" w14:textId="77777777" w:rsidR="003004EC" w:rsidRPr="003004EC" w:rsidRDefault="003004EC" w:rsidP="003004EC">
            <w:pPr>
              <w:spacing w:line="276" w:lineRule="auto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STRAND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DAC837" w14:textId="77777777" w:rsidR="003004EC" w:rsidRPr="003004EC" w:rsidRDefault="003004EC" w:rsidP="003004EC">
            <w:pPr>
              <w:spacing w:line="276" w:lineRule="auto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SUB-STRAND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3FAD64" w14:textId="77777777" w:rsidR="003004EC" w:rsidRPr="003004EC" w:rsidRDefault="003004EC" w:rsidP="003004EC">
            <w:pPr>
              <w:spacing w:after="50" w:line="276" w:lineRule="auto"/>
              <w:rPr>
                <w:b/>
                <w:bCs/>
                <w:iCs/>
                <w:sz w:val="18"/>
                <w:szCs w:val="22"/>
              </w:rPr>
            </w:pPr>
            <w:r w:rsidRPr="003004EC">
              <w:rPr>
                <w:b/>
                <w:bCs/>
                <w:iCs/>
                <w:sz w:val="18"/>
                <w:szCs w:val="22"/>
              </w:rPr>
              <w:t>SPECIFIC LEARNING OUTCOMES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B8CC6" w14:textId="77777777" w:rsidR="003004EC" w:rsidRPr="003004EC" w:rsidRDefault="003004EC" w:rsidP="003004EC">
            <w:pPr>
              <w:spacing w:after="50" w:line="276" w:lineRule="auto"/>
              <w:rPr>
                <w:b/>
                <w:bCs/>
                <w:sz w:val="18"/>
                <w:szCs w:val="22"/>
              </w:rPr>
            </w:pPr>
            <w:r w:rsidRPr="003004EC">
              <w:rPr>
                <w:b/>
                <w:bCs/>
                <w:sz w:val="18"/>
                <w:szCs w:val="22"/>
              </w:rPr>
              <w:t>LEARNING EXPERIENCES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71A8" w14:textId="77777777" w:rsidR="003004EC" w:rsidRPr="003004EC" w:rsidRDefault="003004EC" w:rsidP="003004EC">
            <w:pPr>
              <w:spacing w:line="276" w:lineRule="auto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KEY INQUIRY QUESTION(S)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08F8D3" w14:textId="77777777" w:rsidR="003004EC" w:rsidRPr="003004EC" w:rsidRDefault="003004EC" w:rsidP="003004EC">
            <w:pPr>
              <w:spacing w:after="40" w:line="276" w:lineRule="auto"/>
              <w:rPr>
                <w:b/>
                <w:bCs/>
                <w:sz w:val="18"/>
                <w:szCs w:val="22"/>
              </w:rPr>
            </w:pPr>
            <w:r w:rsidRPr="003004EC">
              <w:rPr>
                <w:b/>
                <w:bCs/>
                <w:sz w:val="18"/>
                <w:szCs w:val="22"/>
              </w:rPr>
              <w:t>LEARNING RESOURCES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3E725F" w14:textId="77777777" w:rsidR="003004EC" w:rsidRPr="003004EC" w:rsidRDefault="003004EC" w:rsidP="003004EC">
            <w:pPr>
              <w:spacing w:line="276" w:lineRule="auto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ASSESSMENT METHODS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B67770" w14:textId="77777777" w:rsidR="003004EC" w:rsidRPr="003004EC" w:rsidRDefault="003004EC" w:rsidP="003004EC">
            <w:pPr>
              <w:spacing w:line="276" w:lineRule="auto"/>
              <w:rPr>
                <w:b/>
                <w:sz w:val="18"/>
                <w:szCs w:val="22"/>
              </w:rPr>
            </w:pPr>
            <w:r w:rsidRPr="003004EC">
              <w:rPr>
                <w:b/>
                <w:sz w:val="18"/>
                <w:szCs w:val="22"/>
              </w:rPr>
              <w:t>REFL</w:t>
            </w:r>
          </w:p>
        </w:tc>
      </w:tr>
      <w:tr w:rsidR="003004EC" w:rsidRPr="003004EC" w14:paraId="6D8F0532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4C8C8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B8C56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78F10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C29A3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A3FF0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747CC7A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Identify the trigonometric ratios of acute angles in right-angled triangles.</w:t>
            </w:r>
          </w:p>
          <w:p w14:paraId="720537E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Observe teacher-introduced right-angled triangles and identify the opposite, adjacent and hypotenuse sides.</w:t>
            </w:r>
          </w:p>
          <w:p w14:paraId="4D3E5CB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curiosity and precision when identifying the sides of right-angled triangles.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78343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  <w:r w:rsidRPr="003004EC">
              <w:rPr>
                <w:sz w:val="22"/>
                <w:szCs w:val="22"/>
              </w:rPr>
              <w:t xml:space="preserve"> observe teacher-introduced right-angled triangles and identify the opposite, adjacent and hypotenuse.</w:t>
            </w:r>
          </w:p>
          <w:p w14:paraId="5A79253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label the three sides of a right-angled triangle for three different reference angles.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557A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is trigonometry?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5106C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F7EAB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 of triangles, geometric set.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8B326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questions, 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1A71DE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81A321E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C74E2B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0E9CF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A885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0E9F1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F9C6D1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E4CFFC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sine, cosine and tangent of acute angles from triangle measurements.</w:t>
            </w:r>
          </w:p>
          <w:p w14:paraId="2AFCD2C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Measure triangle sides and compute the sine, cosine and tangent ratios.</w:t>
            </w:r>
          </w:p>
          <w:p w14:paraId="402DF3B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mathematical accuracy when measuring triangle sides and computing trigonometric ratios.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EB261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measure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triangle sides and compute the sine, cosine and tangent ratios.</w:t>
            </w:r>
          </w:p>
          <w:p w14:paraId="012046A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three ratios for a given acute angle and verify with a calculator.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0EE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determine sine, cosine and tangent?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FD56C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8F76DA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Rulers, 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35A90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Written exercises.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A369AF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347CC48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01970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0C5B4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16D4A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E8661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A1DB1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95E236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Relate the sine and cosine of complementary angles and explain the relationship.</w:t>
            </w:r>
          </w:p>
          <w:p w14:paraId="1B80BC1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group discussion and compare the sine and cosine ratios of complementary angles.</w:t>
            </w:r>
          </w:p>
          <w:p w14:paraId="34BBEB5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elegant relationship between sine and cosine of complementary angles.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401231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conduct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a group discussion and compare the sine and cosine ratios of complementary angles.</w:t>
            </w:r>
          </w:p>
          <w:p w14:paraId="3D06B45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verify the complementary angle relationship for three pairs of angles.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80C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are complementary angles important in trigonometry?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53D53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228A22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Mathematical tables.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E0E0C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Class discussion.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1CC1E9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EA26282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74A85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A142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94D9A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6E338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BACE4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A8861A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trigonometric ratios using mathematical tables.</w:t>
            </w:r>
          </w:p>
          <w:p w14:paraId="0D16C75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reading trigonometric tables to find sine, cosine and tangent values.</w:t>
            </w:r>
          </w:p>
          <w:p w14:paraId="3DEA2A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the skill of reading trigonometric tables as an essential mathematical tool.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7203A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practise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reading trigonometric tables to find sine, cosine and tangent values.</w:t>
            </w:r>
          </w:p>
          <w:p w14:paraId="400415F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use tables to find the trigonometric ratios for eight different angles.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397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tables help find trig ratios?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692FF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061585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Tables, 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85E98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5BB7AE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6FF561A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A9D5F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823C2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4B3CD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A3B0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67E0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4FE15F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trigonometric ratios to solve problems involving heights and distances.</w:t>
            </w:r>
          </w:p>
          <w:p w14:paraId="029D270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Solve real-life problems involving heights and distances using trigonometric ratios.</w:t>
            </w:r>
          </w:p>
          <w:p w14:paraId="61F00FC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trigonometric ratios as powerful tools for solving real-world measurement problems.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99973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solve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real-life problems involving heights and distances using trigonometric ratios.</w:t>
            </w:r>
          </w:p>
          <w:p w14:paraId="0C4AEE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present one solved problem to the class showing full working.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13B3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we apply trig ratios?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3913E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3BC7E5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Charts, worksheets.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47ED7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6E56A8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4F010C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9712F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BE65D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54DA9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52C0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B497E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335958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trigonometric ratios of special angles 30°, 45° and 60°.</w:t>
            </w:r>
          </w:p>
          <w:p w14:paraId="59B7010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Observe a teacher demonstration on 30°, 45° and 60° triangles and identify their ratios.</w:t>
            </w:r>
          </w:p>
          <w:p w14:paraId="5CAEB22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the special angle triangles as efficient tools for exact trigonometric calculation.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F612E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observe a teacher demonstration on 30°, 45° and 60° triangles and identify their ratios.</w:t>
            </w:r>
          </w:p>
          <w:p w14:paraId="5F402EB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construct the special angle triangles and derive the exact ratios from them.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F38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Which angles have special trig ratios?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28569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798ECE0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Models of triangles.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83917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70DD8C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4D81F5EE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C1C3F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86E05F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5A84F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ABB3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A53F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7943C6D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trigonometric ratios of 30°, 45°, 60° and 90° by construction.</w:t>
            </w:r>
          </w:p>
          <w:p w14:paraId="382F915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Construct equilateral and isosceles triangles to derive the exact trig ratios.</w:t>
            </w:r>
          </w:p>
          <w:p w14:paraId="13E7F78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geometric skill and precision when constructing triangles to derive trigonometric ratios.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10852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construct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equilateral and isosceles triangles to derive the exact trig ratios.</w:t>
            </w:r>
          </w:p>
          <w:p w14:paraId="25D049F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record the exact values in a table and check against known standard values.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34D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are trig ratios derived?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44B58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DF405C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Geometrical set.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8F97E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C3AAF2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C301162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C49A8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68280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D51E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FBA77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5532FD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1E91DFD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Identify and explain the relationships between sine, cosine and tangent.</w:t>
            </w:r>
          </w:p>
          <w:p w14:paraId="5D44087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group discussion exploring how the three trigonometric ratios are related.</w:t>
            </w:r>
          </w:p>
          <w:p w14:paraId="160608F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elegant mathematical relationships linking sine, cosine and tangent.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929AA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conduct a group discussion exploring how the three trigonometric ratios are related.</w:t>
            </w:r>
          </w:p>
          <w:p w14:paraId="13432DD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write the relationship tan θ = sin θ / cos θ and verify it for three angles.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732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are trig ratios related?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EBAEC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7C9C869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E4D1F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578257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9D5FE71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17A4E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1E3CF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166E2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8DC45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B2DB9C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09FAF9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problems using trigonometric ratios to measure heights and distances.</w:t>
            </w:r>
          </w:p>
          <w:p w14:paraId="491FE50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applying trigonometric ratios to measure heights.</w:t>
            </w:r>
          </w:p>
          <w:p w14:paraId="67A15D8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systematic and accurate problem-solving when applying trig ratios.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8F1D01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work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through problem-solving tasks applying trigonometric ratios to measure heights.</w:t>
            </w:r>
          </w:p>
          <w:p w14:paraId="715871F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solve three problems and explain their choice of trigonometric ratio in each.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949A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trig ratios help measure heights?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2B709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F8B6AC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8B71C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982527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1249F55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8F148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2A8C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E297B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E230B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7417B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7EBF115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trigonometric ratios to solve elevation problems practically.</w:t>
            </w:r>
          </w:p>
          <w:p w14:paraId="0308F71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Measure heights of school objects using trigonometric ratios of elevation angles.</w:t>
            </w:r>
          </w:p>
          <w:p w14:paraId="09FD22E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confidence in using trigonometry as a practical measurement tool in real life.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2FB13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measure heights of school objects using trigonometric ratios of elevation angles.</w:t>
            </w:r>
          </w:p>
          <w:p w14:paraId="73AE3A2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record their measurements and present calculated heights to the class.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AAB8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measure heights indirectly?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9382D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7A0FEE8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Tape measure.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3EFBF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Practical assessment.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546E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A81C2FC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0143F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A1F0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A4E20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80E16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539CE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CB7597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trigonometric ratios to solve problems involving angles of depression.</w:t>
            </w:r>
          </w:p>
          <w:p w14:paraId="50F09E6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outdoor observations measuring angles of depression using a clinometer.</w:t>
            </w:r>
          </w:p>
          <w:p w14:paraId="39FA6DE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how angles of depression extend trigonometry to practical downward measurement.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55FFA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conduct outdoor observations measuring angles of depression using a clinometer.</w:t>
            </w:r>
          </w:p>
          <w:p w14:paraId="193D2B8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distances using measured depression angles and record results.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3BB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measure angles of depression?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4C2C4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F4C8F1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Clinometer.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1A4E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476F33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4E50E61D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21EDA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A6EAA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859B9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AE677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C40CE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1E2F0CF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Interpret trigonometric ratios in real-world engineering and construction situations.</w:t>
            </w:r>
          </w:p>
          <w:p w14:paraId="0E11824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on how trigonometry is used in engineering and construction.</w:t>
            </w:r>
          </w:p>
          <w:p w14:paraId="50BEAA4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appreciation for trigonometry as a foundational tool in engineering practice.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96C47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conduct a discussion on how trigonometry is used in engineering and construction.</w:t>
            </w:r>
          </w:p>
          <w:p w14:paraId="5BFB502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search online for one engineering application of trigonometry and present it.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18D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is trigonometry used?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4AFC6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7C25D5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832BC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33E123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7522717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98BDA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B1793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3943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D8B62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D1B3C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5AEB253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elevation problems involving finding heights of buildings and structures.</w:t>
            </w:r>
          </w:p>
          <w:p w14:paraId="0A00CC3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group calculations to find the heights of structures using elevation angles.</w:t>
            </w:r>
          </w:p>
          <w:p w14:paraId="5BA703C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systematic and accurate working when solving elevation problems.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4943DC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conduct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group calculations to find the heights of structures using elevation angles.</w:t>
            </w:r>
          </w:p>
          <w:p w14:paraId="62BD22D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verify their answers using a second method and compare results.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E7CB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trig measure building heights?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3D79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3E39F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6694C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Written task.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653FED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7600001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B2557A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86050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7BEA5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9A45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82287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5576A6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depression problems involving finding distances using depression angles.</w:t>
            </w:r>
          </w:p>
          <w:p w14:paraId="6599869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finding distances using angles of depression.</w:t>
            </w:r>
          </w:p>
          <w:p w14:paraId="4DCE6B1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the ability to solve depression problems as an extension of practical trigonometry.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EFF9DA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B50CA2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work through problem-solving tasks finding distances using angles of depression.</w:t>
            </w:r>
          </w:p>
          <w:p w14:paraId="75682F9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draw and label diagrams for each depression problem before solving.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49C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trig measure distances?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7A6C9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2A4569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Mathematical tables.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99A24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F2B6EA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478620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ED0DC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35E52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A4F7E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C7917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Trigonometry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246AA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11D76F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Appreciate and demonstrate the use of trigonometry in daily life situations.</w:t>
            </w:r>
          </w:p>
          <w:p w14:paraId="626AC9A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Prepare and present examples of trigonometry applied in everyday situations.</w:t>
            </w:r>
          </w:p>
          <w:p w14:paraId="35C82F7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enthusiasm and real-world awareness when presenting trigonometry applications.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D2CFC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</w:t>
            </w:r>
            <w:proofErr w:type="spellStart"/>
            <w:proofErr w:type="gramStart"/>
            <w:r w:rsidRPr="003004EC">
              <w:rPr>
                <w:bCs/>
                <w:sz w:val="22"/>
                <w:szCs w:val="22"/>
              </w:rPr>
              <w:t>to;</w:t>
            </w:r>
            <w:r w:rsidRPr="003004EC">
              <w:rPr>
                <w:sz w:val="22"/>
                <w:szCs w:val="22"/>
              </w:rPr>
              <w:t>prepare</w:t>
            </w:r>
            <w:proofErr w:type="spellEnd"/>
            <w:proofErr w:type="gramEnd"/>
            <w:r w:rsidRPr="003004EC">
              <w:rPr>
                <w:sz w:val="22"/>
                <w:szCs w:val="22"/>
              </w:rPr>
              <w:t xml:space="preserve"> and present examples of trigonometry applied in everyday situations.</w:t>
            </w:r>
          </w:p>
          <w:p w14:paraId="417B2CA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evaluate two peer presentations using agreed criteria.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4D6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is trigonometry useful?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1EFE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CBD9DC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Digital devices.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5AB6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Presentation.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25C80D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397044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56956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AF731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DF1E8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A2434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FCFE9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FC0FA3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Derive the area formula of a triangle using trigonometric ratios.</w:t>
            </w:r>
          </w:p>
          <w:p w14:paraId="694B214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teacher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deriving the triangle area formula A = ½ab sin C.</w:t>
            </w:r>
          </w:p>
          <w:p w14:paraId="0249C90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elegance of the trigonometric area formula as a powerful mathematical tool.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2495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 xml:space="preserve">learners  </w:t>
            </w:r>
            <w:r w:rsidRPr="003004EC">
              <w:rPr>
                <w:sz w:val="22"/>
                <w:szCs w:val="22"/>
              </w:rPr>
              <w:t>observe</w:t>
            </w:r>
            <w:proofErr w:type="gramEnd"/>
            <w:r w:rsidRPr="003004EC">
              <w:rPr>
                <w:sz w:val="22"/>
                <w:szCs w:val="22"/>
              </w:rPr>
              <w:t xml:space="preserve"> a teacher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deriving the triangle area formula.</w:t>
            </w:r>
          </w:p>
          <w:p w14:paraId="49B47E1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 of three triangles with given sides and included angles.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680B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determine area using trig?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94BB1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DD9DCD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FAC1A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E42CCA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70500D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8C92F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E6F1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286DA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04085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C00B6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D82518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area of triangles using appropriate formulae.</w:t>
            </w:r>
          </w:p>
          <w:p w14:paraId="5B7F4D9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triangle areas using both the standard formula and trig formula.</w:t>
            </w:r>
          </w:p>
          <w:p w14:paraId="3DD14D2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mathematical accuracy when selecting and applying the correct area formula.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890E0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triangle areas using both the standard formula and trig formula.</w:t>
            </w:r>
          </w:p>
          <w:p w14:paraId="21EC2C5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compare results from both formulae for the same triangle and discuss.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DBA8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triangle area be calculated?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98C9D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8843B5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Geometrical set.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E614B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Written exercises.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B641BE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9774AC4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FF45C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23AF5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0984B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35A6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39531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C35EDB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area of triangles using Heron's formula.</w:t>
            </w:r>
          </w:p>
          <w:p w14:paraId="6BECEEE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in groups solving triangle area problems using Heron's formula.</w:t>
            </w:r>
          </w:p>
          <w:p w14:paraId="7B95598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Heron's formula as an important method for finding triangle area from three given sides.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993D08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30C7286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in groups solving triangle area problems using Heron's formula.</w:t>
            </w:r>
          </w:p>
          <w:p w14:paraId="6366091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Solve five triangles using Heron's formula and check with the standard formula.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224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is Heron's formula?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6BBC3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7D2148F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F8757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BFDC67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4FDE93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7BFD0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A59A8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26095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41B98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7674B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86844B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area of quadrilaterals using appropriate methods.</w:t>
            </w:r>
          </w:p>
          <w:p w14:paraId="23209E6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and worked examples on finding quadrilateral areas.</w:t>
            </w:r>
          </w:p>
          <w:p w14:paraId="3568EC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systematic thinking when selecting the appropriate method for each quadrilateral.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38196A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2433C66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discussion and worked examples on finding quadrilateral areas.</w:t>
            </w:r>
          </w:p>
          <w:p w14:paraId="714F67E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areas of a parallelogram, rhombus and trapezium.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3CB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quadrilateral areas be determined?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931CC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FC5135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8461F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AE83AA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D12CB68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EA039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841F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27B4F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55401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898C1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9CF923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polygon area formulae to estimate real-life land areas.</w:t>
            </w:r>
          </w:p>
          <w:p w14:paraId="5B281AB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Estimate the area of land parcels on maps using polygon area methods.</w:t>
            </w:r>
          </w:p>
          <w:p w14:paraId="2C96ED0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polygon area calculations as directly applicable to land measurement.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0FDEA4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3CDCFCC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estimate the area of land parcels on maps using polygon area methods.</w:t>
            </w:r>
          </w:p>
          <w:p w14:paraId="04DAA89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present their estimated land areas and explain the method used.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2DFE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we use polygon areas?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4977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CC3249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Maps.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60955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4D2F0C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0F1D537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122BC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26205A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B3D2D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AD74F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6E5FA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957B39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area of regular polygons using the correct formula.</w:t>
            </w:r>
          </w:p>
          <w:p w14:paraId="2490F38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Draw regular polygons and calculate their areas using the appropriate formula.</w:t>
            </w:r>
          </w:p>
          <w:p w14:paraId="67DC70A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precision and geometric understanding when calculating areas of regular polygons.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DB210C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</w:t>
            </w:r>
          </w:p>
          <w:p w14:paraId="078F836F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are guided to;</w:t>
            </w:r>
          </w:p>
          <w:p w14:paraId="27B1E40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draw regular polygons and calculate their areas using the appropriate formula.</w:t>
            </w:r>
          </w:p>
          <w:p w14:paraId="6E85F54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areas of a regular hexagon and regular pentagon with given dimensions.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6D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calculate area of regular polygons?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BD5BE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F7AAEE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Geometric set.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9426B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9EE632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310417A9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8DA30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B3394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AA13F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CBDDA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02B54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3F1DA7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area of irregular polygons by dividing them into regular shapes.</w:t>
            </w:r>
          </w:p>
          <w:p w14:paraId="5057918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dividing irregular polygons into triangles and rectangles.</w:t>
            </w:r>
          </w:p>
          <w:p w14:paraId="4A76B0A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the strategy of decomposing irregular shapes as a flexible problem-solving approach.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3AA85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78917E7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through problem-solving tasks dividing irregular polygons into triangles and rectangles.</w:t>
            </w:r>
          </w:p>
          <w:p w14:paraId="00AD866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total area of an irregular polygon by summing component areas.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077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divide irregular shapes?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710E7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945D31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BF532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E71B0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507DD15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0C728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919CF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3FDBB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DBE9F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BB2D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EF8196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polygon area knowledge to practical tasks involving design and construction.</w:t>
            </w:r>
          </w:p>
          <w:p w14:paraId="5EF43D1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group activities applying polygon area calculations to design tasks.</w:t>
            </w:r>
          </w:p>
          <w:p w14:paraId="5AD89B0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that polygon area knowledge has direct practical applications in design.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C06F87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6B835DE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conduct group activities applying polygon area calculations to design tasks.</w:t>
            </w:r>
          </w:p>
          <w:p w14:paraId="29B6CBF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 needed for a floor tiling plan using polygon calculations.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F3E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is polygon area important?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8A07E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F5E920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14A6E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52D0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3CABB02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9269A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0AAFB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04148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93CA4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C47DE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41E0A6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Interpret and solve polygon area problems from given information.</w:t>
            </w:r>
          </w:p>
          <w:p w14:paraId="4F81562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guided practice problems interpreting and solving polygon area questions.</w:t>
            </w:r>
          </w:p>
          <w:p w14:paraId="2FD2D60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analytical thinking when interpreting polygon area problems.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8DB46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3FB0F06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work through guided practice problems interpreting and solving polygon area questions.</w:t>
            </w:r>
          </w:p>
          <w:p w14:paraId="0202C54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explain to a partner how they solved each problem.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214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solve polygon area problems?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4EE5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E57B9D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818F8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6CE64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432908A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7522A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C036B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FFEBA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00A2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Polygons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4C46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59FDEF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Explain the practical uses of polygon areas in architecture and engineering.</w:t>
            </w:r>
          </w:p>
          <w:p w14:paraId="0139760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class discussion on where polygons are used in real-world contexts.</w:t>
            </w:r>
          </w:p>
          <w:p w14:paraId="1471011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appreciation for polygons as fundamental shapes in architecture and engineering.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44C64C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3F783441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class discussion on where polygons are used in real-world contexts.</w:t>
            </w:r>
          </w:p>
          <w:p w14:paraId="01796D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search online for one architectural design that uses polygon shapes and present it.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9B4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are polygons used?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EAF19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7441A0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A7FFC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D884B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A6D0AE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E0028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CDF3B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0CC6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A58A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Part of a Circle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C8B98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381E08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area of an annulus and apply the formula correctly.</w:t>
            </w:r>
          </w:p>
          <w:p w14:paraId="288FAA9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teacher demonstration on annulus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annulus areas.</w:t>
            </w:r>
          </w:p>
          <w:p w14:paraId="2A90D70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annulus as a practical shape appearing in rings, washers and circular designs.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96BFEE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5F4DB56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observe a teacher demonstration on annulus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annulus areas.</w:t>
            </w:r>
          </w:p>
          <w:p w14:paraId="4334DCC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 of three annuli with different inner and outer radii.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6862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is an annulus?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55411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0ADD3C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Circular models.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A3939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6247E6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BAF445D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495E7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BB08A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47B25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911B2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Area of Part of a Circle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CC8550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E22FA1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area of a sector using the correct formula.</w:t>
            </w:r>
          </w:p>
          <w:p w14:paraId="4EE2499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sector areas using the formula A = θ/360 × πr².</w:t>
            </w:r>
          </w:p>
          <w:p w14:paraId="5A2EB12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accuracy when applying the sector area formula to different central angles.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4DEF18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64DA36B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sector areas using the formula A = θ/360 × πr².</w:t>
            </w:r>
          </w:p>
          <w:p w14:paraId="22722A3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sector areas for five different angles and radii.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D6C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calculate sector area?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9F473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97D0E6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9D9EE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E664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D9F79D1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DE6F6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40D5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61B84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E7293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Part of a Circle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24663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7F7219E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area of a circular segment and explain how it differs from a sector.</w:t>
            </w:r>
          </w:p>
          <w:p w14:paraId="5758AF8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teacher illustration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circular segment areas.</w:t>
            </w:r>
          </w:p>
          <w:p w14:paraId="0052843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the ability to distinguish between sectors and segments as key for accurate calculation.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A71854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3D5D535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observe a teacher illustration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circular segment areas.</w:t>
            </w:r>
          </w:p>
          <w:p w14:paraId="405400F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draw and label diagrams showing a sector and a segment and explain the difference.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9F9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is a segment?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B8C6A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EAA3B0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667A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E29C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57FBF69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1430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4475C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6702C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32C1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Part of a Circle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1F625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B0CAAB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real-life problems involving circular sectors.</w:t>
            </w:r>
          </w:p>
          <w:p w14:paraId="5FFD81F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on real-life sector area problems.</w:t>
            </w:r>
          </w:p>
          <w:p w14:paraId="1B700B7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confidence in applying sector area calculations to practical situations.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75B90A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23488D6D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through problem-solving tasks on real-life sector area problems.</w:t>
            </w:r>
          </w:p>
          <w:p w14:paraId="31664B7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create an original sector area problem and solve it.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F46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sectors appear?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75292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6B7875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Worksheets.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CF0E5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5BFE6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296434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DEE55B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18F1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ABB76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A6E37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Area of Part of a Circle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716DA1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78776B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common region of two overlapping circles.</w:t>
            </w:r>
          </w:p>
          <w:p w14:paraId="52E1C09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group activity finding the common region of overlapping circular cut-outs.</w:t>
            </w:r>
          </w:p>
          <w:p w14:paraId="39A63B9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spatial reasoning and geometric skill when working with overlapping circles.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490EC9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2C9035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group activity finding the common region of overlapping circular cut-outs.</w:t>
            </w:r>
          </w:p>
          <w:p w14:paraId="3491338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area of the common region for circles with given radii.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F07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circles overlap?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2226A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7832657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Circular cut-outs.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C071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58A3F2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D6D1A59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A07FEB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5834E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F1AC2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65224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E1427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FC03B1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surface area of prisms using the correct formula.</w:t>
            </w:r>
          </w:p>
          <w:p w14:paraId="4CA84D2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teacher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surface areas of prisms.</w:t>
            </w:r>
          </w:p>
          <w:p w14:paraId="6FA4C2E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spatial awareness and accuracy when calculating prism surface areas.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D6342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 xml:space="preserve">observe a teacher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surface areas of prisms.</w:t>
            </w:r>
          </w:p>
          <w:p w14:paraId="1A9B3EA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surface area of a triangular prism and a rectangular prism.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F33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determine surface area?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8481E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E796D3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Models.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5FA41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268FF1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AC372B3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987D4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0C034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E6DB5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7A627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1F52D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2BA724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surface area of cones and cylinders.</w:t>
            </w:r>
          </w:p>
          <w:p w14:paraId="45BDE12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Measure solid models and calculate the surface areas of cones and cylinders.</w:t>
            </w:r>
          </w:p>
          <w:p w14:paraId="2073A88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precision and geometric understanding when calculating curved surface areas.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16251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measure solid models and calculate the surface areas of cones and cylinders.</w:t>
            </w:r>
          </w:p>
          <w:p w14:paraId="3C9953C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compare the surface areas of a cone and cylinder with equal base and height.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F8EC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curved surfaces differ?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8606F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8C6304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Solid models.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37326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95FACD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D80BDF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1409E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CCCAB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88D81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6EA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FCC11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788F1B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volume of prisms and pyramids.</w:t>
            </w:r>
          </w:p>
          <w:p w14:paraId="1BADC94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in groups solving problems on the volume of prisms and pyramids.</w:t>
            </w:r>
          </w:p>
          <w:p w14:paraId="750F93C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volume calculation as an essential skill for understanding capacity and storage.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A594E8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784E711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in groups solving problems on the volume of prisms and pyramids.</w:t>
            </w:r>
          </w:p>
          <w:p w14:paraId="7455F72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compare the volumes of a prism and pyramid with the same base and height.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144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is volume calculated?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2509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C6ABEC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25667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D856A5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F7CAB33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05D97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74B7C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BADEF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08F19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280BDC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75BDC0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volume of cones and spheres.</w:t>
            </w:r>
          </w:p>
          <w:p w14:paraId="4A13C71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Compute the volumes of cones and spheres from given measurements.</w:t>
            </w:r>
          </w:p>
          <w:p w14:paraId="73CA789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accuracy when applying volume formulae for cones and spheres.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80A5D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compute the volumes of cones and spheres from given measurements.</w:t>
            </w:r>
          </w:p>
          <w:p w14:paraId="1766646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verify their calculated volumes by comparing with a partner's working.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613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volumes differ?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6D463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82C6D4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68EB7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1E610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1FCEC24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C087B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23363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E2F74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3533D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2.7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1278C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7B1251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surface area and volume calculations to real-life situations.</w:t>
            </w:r>
          </w:p>
          <w:p w14:paraId="71E7D9C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on practical applications of surface area and volume calculations.</w:t>
            </w:r>
          </w:p>
          <w:p w14:paraId="669AE15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appreciation for surface area and volume as measurements essential in daily life.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C3A10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conduct a discussion on practical applications of surface area and volume calculations.</w:t>
            </w:r>
          </w:p>
          <w:p w14:paraId="1206060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search online for one industrial application that requires volume calculation.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FF8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are volume calculations useful?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B0EF7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FDEE4B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Containers.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F94DC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Presentation.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2A549D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29D27D87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FC0A8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2BC02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7717C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8A41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1C861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950D18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volume of composite solids by combining individual volumes.</w:t>
            </w:r>
          </w:p>
          <w:p w14:paraId="6C82480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calculating volumes of composite solids.</w:t>
            </w:r>
          </w:p>
          <w:p w14:paraId="5D134D8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analytical thinking when decomposing composite solids into simpler shapes.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9110A0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</w:t>
            </w:r>
            <w:proofErr w:type="gramStart"/>
            <w:r w:rsidRPr="003004EC">
              <w:rPr>
                <w:bCs/>
                <w:sz w:val="22"/>
                <w:szCs w:val="22"/>
              </w:rPr>
              <w:t>learners  are</w:t>
            </w:r>
            <w:proofErr w:type="gramEnd"/>
            <w:r w:rsidRPr="003004EC">
              <w:rPr>
                <w:bCs/>
                <w:sz w:val="22"/>
                <w:szCs w:val="22"/>
              </w:rPr>
              <w:t xml:space="preserve"> guided to;</w:t>
            </w:r>
          </w:p>
          <w:p w14:paraId="00379DE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work through problem-solving tasks calculating volumes of composite solids.</w:t>
            </w:r>
          </w:p>
          <w:p w14:paraId="70B136E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draw and label a composite solid and calculate its total volume step by step.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323A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combine volumes?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CC156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C5D4EA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Models.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9E646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7ED587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F77D438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2663A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CA060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56779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369A0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C08F10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A3CFE0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Calculate the surface area of composite solids.</w:t>
            </w:r>
          </w:p>
          <w:p w14:paraId="40EB1D2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Receive teacher guidance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surface areas of composite solids.</w:t>
            </w:r>
          </w:p>
          <w:p w14:paraId="16C93DC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systematic decomposition as the key strategy for surface area of composite shapes.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52C28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 xml:space="preserve">receive teacher guidance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calculating surface areas of composite solids.</w:t>
            </w:r>
          </w:p>
          <w:p w14:paraId="1EFD450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surface area of a cylinder topped with a hemisphere.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54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are composite shapes important?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D0BE2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11AAE2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98413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0BEC5F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5DDF52C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15752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B7EE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5C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04B24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38A330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5D94E4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volume and surface area formulae to practical construction problems.</w:t>
            </w:r>
          </w:p>
          <w:p w14:paraId="7C9C5AC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group work applying formulae to solve practical construction problems.</w:t>
            </w:r>
          </w:p>
          <w:p w14:paraId="1553302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that solid geometry directly supports real-world construction and engineering.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6A1F81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0947769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group work applying formulae to solve practical construction problems.</w:t>
            </w:r>
          </w:p>
          <w:p w14:paraId="159CAFA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present a solution to a construction problem showing full working.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9A1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composite solids appear?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23714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1BE3DA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Containers.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F659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82CDD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15D202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137F7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EA47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C8631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8D442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7BDF10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129355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Interpret real-life volume problems to estimate storage capacity.</w:t>
            </w:r>
          </w:p>
          <w:p w14:paraId="04EF295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on how to estimate storage capacity using volume calculations.</w:t>
            </w:r>
          </w:p>
          <w:p w14:paraId="66128C7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volume estimation as a practical decision-making tool in storage and logistics.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33CC4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15F2A5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discussion on how to estimate storage capacity using volume calculations.</w:t>
            </w:r>
          </w:p>
          <w:p w14:paraId="7AE8C85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estimate the storage capacity of a given container and present their working.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7EE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estimate storage?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C45BA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0FE1FA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10B2F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AE86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9DA91F1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A7EC9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2BFD9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ACBEF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2697D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Surface Area and Volume of Solids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9B0C77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5739D50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Appreciate the importance of volume and surface area measurement in daily life.</w:t>
            </w:r>
          </w:p>
          <w:p w14:paraId="60AF007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Prepare and deliver learner presentations on the importance of volume and surface area.</w:t>
            </w:r>
          </w:p>
          <w:p w14:paraId="34B1584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genuine appreciation for measurement as a critical tool in daily and professional life.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956CF9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09824E9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prepare and deliver learner presentations on the importance of volume and surface area.</w:t>
            </w:r>
          </w:p>
          <w:p w14:paraId="670EEC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evaluate one peer presentation using agreed assessment criteria.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451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is measurement important?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159B0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3BE88E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Digital devices.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A1E2E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Presentation.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8B94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228B45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921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018F" w14:textId="77777777" w:rsidR="003004EC" w:rsidRPr="003004EC" w:rsidRDefault="003004EC" w:rsidP="003004E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8612" w14:textId="77777777" w:rsidR="003004EC" w:rsidRPr="003004EC" w:rsidRDefault="003004EC" w:rsidP="003004E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2014" w14:textId="77777777" w:rsidR="003004EC" w:rsidRPr="003004EC" w:rsidRDefault="003004EC" w:rsidP="003004E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E7A4D" w14:textId="77777777" w:rsidR="003004EC" w:rsidRPr="003004EC" w:rsidRDefault="003004EC" w:rsidP="003004E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D069" w14:textId="77777777" w:rsidR="003004EC" w:rsidRPr="003004EC" w:rsidRDefault="003004EC" w:rsidP="003004E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305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MID-TERM BREAK</w:t>
            </w:r>
          </w:p>
        </w:tc>
      </w:tr>
      <w:tr w:rsidR="003004EC" w:rsidRPr="003004EC" w14:paraId="53DD101D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9C80A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00158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45CE5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0A40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55132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52CD467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Explain the difference between vector and scalar quantities.</w:t>
            </w:r>
          </w:p>
          <w:p w14:paraId="2815280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Observe a teacher introduction to vectors and discuss the difference between vectors and scalars.</w:t>
            </w:r>
          </w:p>
          <w:p w14:paraId="4EACBA5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conceptual clarity when distinguishing between vector and scalar quantities.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750E0B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</w:t>
            </w:r>
            <w:r w:rsidRPr="003004EC">
              <w:rPr>
                <w:sz w:val="22"/>
                <w:szCs w:val="22"/>
              </w:rPr>
              <w:t xml:space="preserve">observe a teacher </w:t>
            </w:r>
            <w:r w:rsidRPr="003004EC">
              <w:rPr>
                <w:bCs/>
                <w:sz w:val="22"/>
                <w:szCs w:val="22"/>
              </w:rPr>
              <w:t>are guided to;</w:t>
            </w:r>
          </w:p>
          <w:p w14:paraId="4CA89A8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introduction to vectors and discuss the difference between vectors and scalars.</w:t>
            </w:r>
          </w:p>
          <w:p w14:paraId="7B3E1C4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classify ten given quantities as either vectors or scalars with reasons.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3F0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are vectors?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B1158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194BCA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Charts, arrows.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164B3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50D3E0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5994FF5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C01D4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2FE01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B5C8F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CC04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98E48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F847B4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Represent vectors geometrically using directed line segments.</w:t>
            </w:r>
          </w:p>
          <w:p w14:paraId="287ABB1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Draw vectors on graph paper using directed line segments to represent given vectors.</w:t>
            </w:r>
          </w:p>
          <w:p w14:paraId="07677EA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spatial awareness and precision when representing vectors geometrically.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738439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72A43C3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draw vectors on graph paper using directed line segments to represent given vectors.</w:t>
            </w:r>
          </w:p>
          <w:p w14:paraId="21A7356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draw five vectors with given magnitudes and directions and label each.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142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vectors be drawn?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45E9B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622EB8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B1F3F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E9B389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6AF9A0E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9D44E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68C55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6713F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4B1A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D0613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82E0CA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Identify and explain equivalent vectors.</w:t>
            </w:r>
          </w:p>
          <w:p w14:paraId="09A8AA8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group activity comparing and identifying equivalent vectors.</w:t>
            </w:r>
          </w:p>
          <w:p w14:paraId="26A1DB0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lastRenderedPageBreak/>
              <w:t>c. Appreciate that vectors are equivalent when they have the same magnitude and direction.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5D4070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lastRenderedPageBreak/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conduct a group activity comparing and identifying equivalent vectors.</w:t>
            </w:r>
          </w:p>
          <w:p w14:paraId="567DE3C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 xml:space="preserve">identify five pairs of equivalent vectors from a </w:t>
            </w:r>
            <w:r w:rsidRPr="003004EC">
              <w:rPr>
                <w:iCs/>
                <w:sz w:val="22"/>
                <w:szCs w:val="22"/>
              </w:rPr>
              <w:lastRenderedPageBreak/>
              <w:t>given diagram and justify their choices.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048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lastRenderedPageBreak/>
              <w:t>How do we compare vectors?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4F1C0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0F273B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4CDD3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CE41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1B1E54F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B5E75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7825A2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48807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74E2B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2A7AF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1BD4D7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Add vectors using the triangle and parallelogram laws.</w:t>
            </w:r>
          </w:p>
          <w:p w14:paraId="3652D84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vector addition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adding vectors.</w:t>
            </w:r>
          </w:p>
          <w:p w14:paraId="233FFF2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vector addition as a key operation for combining directional quantities.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2C2919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5E318B2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observe a vector addition demonstration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adding vectors.</w:t>
            </w:r>
          </w:p>
          <w:p w14:paraId="2DB5618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add three pairs of vectors using the triangle law and draw the resultant.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ADDD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vectors combine?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CC851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91AF8A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Rulers.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C31AE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ECEFA2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2D161E8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B6B7C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624D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B0362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196AA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1D5A4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81CB52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Multiply vectors by scalars and explain the effect on magnitude and direction.</w:t>
            </w:r>
          </w:p>
          <w:p w14:paraId="405D5EF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Solve problem-solving tasks multiplying vectors by positive and negative scalars.</w:t>
            </w:r>
          </w:p>
          <w:p w14:paraId="591141D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mathematical understanding of how scalar multiplication affects vector properties.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177E3F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E52DFA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solve problem-solving tasks multiplying vectors by positive and negative scalars.</w:t>
            </w:r>
          </w:p>
          <w:p w14:paraId="5C5AB5F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draw the original vector and its scalar multiples to illustrate the effect.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3128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happens when vectors scale?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EAAA6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C98C1D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51D97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112551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30CE177A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A5ADB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06144F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45E87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458A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F8D6E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559418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and write column vectors for given directed line segments.</w:t>
            </w:r>
          </w:p>
          <w:p w14:paraId="3C3370D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Observe a teacher demonstration on column vectors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writing them.</w:t>
            </w:r>
          </w:p>
          <w:p w14:paraId="1C7CED0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column vector notation as a precise and efficient way to represent vectors numerically.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9E0838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6CAE550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observe a teacher demonstration on column vectors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writing them.</w:t>
            </w:r>
          </w:p>
          <w:p w14:paraId="770039E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write the column vectors for ten directed line segments on a grid.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C08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represent vectors numerically?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78613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E357B7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CDE52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DC3AF2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5991AADD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677AAF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DA83D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0070C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F23E9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57A2E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F10A05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magnitude of a vector using Pythagoras' theorem.</w:t>
            </w:r>
          </w:p>
          <w:p w14:paraId="4BE3836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Calculate the magnitude of vectors using the column vector components.</w:t>
            </w:r>
          </w:p>
          <w:p w14:paraId="72347B1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mathematical accuracy when applying Pythagoras' theorem to find vector magnitude.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63843D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calculate the magnitude of vectors using the column vector components.</w:t>
            </w:r>
          </w:p>
          <w:p w14:paraId="1ED4F24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calculate the magnitudes of five given vectors and verify with a calculator.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3B2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is vector length determined?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CA367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097366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0F3E2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D10A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49B1B87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54BB1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9A8D9F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37B09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7DF0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8E1E1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926669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the midpoint vector between two given position vectors.</w:t>
            </w:r>
          </w:p>
          <w:p w14:paraId="413AE588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problem-solving tasks to find midpoint vectors.</w:t>
            </w:r>
          </w:p>
          <w:p w14:paraId="0B84661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midpoint vector as a useful tool for locating the midpoint of a line segment.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4DC929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502B224E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>work through problem-solving tasks to find midpoint vectors.</w:t>
            </w:r>
          </w:p>
          <w:p w14:paraId="21CFE04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verify their midpoint vector answers by plotting on a grid.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BEAB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vectors locate points?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C96AE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B168DE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4FF33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33A79B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7281DE6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FF11FD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1DF7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C5C5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2EC6F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93706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044B2F1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Determine translation vectors and describe the movement they represent.</w:t>
            </w:r>
          </w:p>
          <w:p w14:paraId="535AC79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practical drawing activities using translation vectors to describe geometric movements.</w:t>
            </w:r>
          </w:p>
          <w:p w14:paraId="5CA6FEA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geometric precision when using translation vectors to describe transformations.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566D4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51C6920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practical drawing activities using translation vectors to describe geometric movements.</w:t>
            </w:r>
          </w:p>
          <w:p w14:paraId="49DD0D8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apply a translation vector to move a triangle to a new position on a grid.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CDEF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vectors describe movement?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E28B49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F065C6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Geometric set.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133F3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E2256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D5DA753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0FE68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0BD16A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D997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A5286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0C87E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BC7A75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Interpret vectors in real-life contexts such as navigation and direction.</w:t>
            </w:r>
          </w:p>
          <w:p w14:paraId="456C052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on how vectors are applied in navigation and map reading.</w:t>
            </w:r>
          </w:p>
          <w:p w14:paraId="5C0DB03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appreciation for vectors as essential tools in navigation and positional science.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2EC132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60B65502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discussion on how vectors are applied in navigation and map reading.</w:t>
            </w:r>
          </w:p>
          <w:p w14:paraId="4DE8104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search online for one real-world navigation application of vectors and present it.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885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vectors apply?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AF860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8B600F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Maps.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4F69E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Oral questions.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9DC3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90C9319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E8E661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DAFF2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7BC5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595D2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5836D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E3D295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vector problems applying addition, subtraction and scalar multiplication.</w:t>
            </w:r>
          </w:p>
          <w:p w14:paraId="7B67571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a problem-solving session applying multiple vector operations.</w:t>
            </w:r>
          </w:p>
          <w:p w14:paraId="468472C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systematic and accurate working when solving multi-step vector problems.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3343E2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63C012E9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through a problem-solving session applying multiple vector operations.</w:t>
            </w:r>
          </w:p>
          <w:p w14:paraId="5AA25E5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compare solutions with a partner and discuss any differences in approach.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214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vectors solve problems?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9690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4100F03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1CA02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3915F8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389BA226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741547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10D8C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519C0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DAE4F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8FF68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AF1AED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vectors to locate positions in geometric figures.</w:t>
            </w:r>
          </w:p>
          <w:p w14:paraId="54CCB25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b. Study teacher examples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using vectors to locate positions in geometry.</w:t>
            </w:r>
          </w:p>
          <w:p w14:paraId="4BE1830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Value vectors as precision tools for locating and describing geometric positions.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B6BF8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2519E22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 </w:t>
            </w:r>
            <w:r w:rsidRPr="003004EC">
              <w:rPr>
                <w:sz w:val="22"/>
                <w:szCs w:val="22"/>
              </w:rPr>
              <w:t xml:space="preserve">study teacher examples and </w:t>
            </w:r>
            <w:proofErr w:type="spellStart"/>
            <w:r w:rsidRPr="003004EC">
              <w:rPr>
                <w:sz w:val="22"/>
                <w:szCs w:val="22"/>
              </w:rPr>
              <w:t>practise</w:t>
            </w:r>
            <w:proofErr w:type="spellEnd"/>
            <w:r w:rsidRPr="003004EC">
              <w:rPr>
                <w:sz w:val="22"/>
                <w:szCs w:val="22"/>
              </w:rPr>
              <w:t xml:space="preserve"> using vectors to locate positions in geometry.</w:t>
            </w:r>
          </w:p>
          <w:p w14:paraId="6D06FDC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use position vectors to locate the vertices of a given geometric figure.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0A9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vectors locate positions?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FB405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FDF330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B45D1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64303E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9A95917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A86DA9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83CEC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A06EB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C4A58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0EB1E4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42CB3D4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Interpret vector diagrams and explain the information they convey.</w:t>
            </w:r>
          </w:p>
          <w:p w14:paraId="09F9920A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interpreting vector diagrams and explaining what each shows.</w:t>
            </w:r>
          </w:p>
          <w:p w14:paraId="466433E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the ability to read and interpret vector diagrams as a key mathematical skill.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279CC1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3B5534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discussion interpreting vector diagrams and explaining what each shows.</w:t>
            </w:r>
          </w:p>
          <w:p w14:paraId="1E49C43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write a written description of the vector information shown in two diagrams.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FC2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information do vector diagrams show?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EEF27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69D76CF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7CBF2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BE755E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3E3E710C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CB74D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4E196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3127D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D2F98A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BBFC1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9C22FA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Represent translation transformations using vectors.</w:t>
            </w:r>
          </w:p>
          <w:p w14:paraId="69AC0AB0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Draw geometric transformations on graph paper representing translations using vectors.</w:t>
            </w:r>
          </w:p>
          <w:p w14:paraId="0822F20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spatial reasoning and accuracy when representing translations using vectors.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ABEC8E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419EE0A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draw geometric transformations on graph paper representing translations using vectors.</w:t>
            </w:r>
          </w:p>
          <w:p w14:paraId="071D0AB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describe the translation vector used in each transformation.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A9C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does translation occur?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ED2F72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7421C8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Graph paper.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E4A4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8465B4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0F21AF4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83BE36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250A30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04B4E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9D814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53578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30910AA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Appreciate the importance of vectors in navigation and physical science.</w:t>
            </w:r>
          </w:p>
          <w:p w14:paraId="4753264D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Prepare and deliver learner presentations on the importance of vectors in navigation.</w:t>
            </w:r>
          </w:p>
          <w:p w14:paraId="5BF12C3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genuine appreciation for vectors as indispensable tools in physics and navigation.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3933E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 xml:space="preserve">In pairs/groups, learners are guided to; </w:t>
            </w:r>
            <w:r w:rsidRPr="003004EC">
              <w:rPr>
                <w:sz w:val="22"/>
                <w:szCs w:val="22"/>
              </w:rPr>
              <w:t>prepare and deliver learner presentations on the importance of vectors in navigation.</w:t>
            </w:r>
          </w:p>
          <w:p w14:paraId="038A336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search online for one scientific application of vectors and share it.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57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Why are vectors important in science?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2990D5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11A6389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Digital devices.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D59A0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Presentation.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3AA1C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19DE4859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4E8FCA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lastRenderedPageBreak/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EEED0E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1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09268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17C6D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4BA2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9D5D736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Review vector operations and consolidate understanding of key concepts.</w:t>
            </w:r>
          </w:p>
          <w:p w14:paraId="4BAE19A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Work through revision exercises covering all key vector operations.</w:t>
            </w:r>
          </w:p>
          <w:p w14:paraId="711C0F4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focus and commitment when consolidating vector knowledge for assessment.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844781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59B7F8CD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 through revision exercises covering all key vector operations.</w:t>
            </w:r>
          </w:p>
          <w:p w14:paraId="01D0C19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mark each other's revision work and discuss any errors found.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8884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have we learnt about vectors?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A1F9AF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5F4953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0DA61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8A568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4FC40248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8A2F55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46C823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2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78D51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9375E6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1EC85A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72F90FB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mixed vector problems applying all learnt vector operations.</w:t>
            </w:r>
          </w:p>
          <w:p w14:paraId="57DBE1D3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Attempt a comprehensive set of mixed vector practice exercises.</w:t>
            </w:r>
          </w:p>
          <w:p w14:paraId="2973447B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Develop mathematical fluency and confidence across all vector operations.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16DA94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75CC4CEF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attempt a comprehensive set of mixed vector practice exercises.</w:t>
            </w:r>
          </w:p>
          <w:p w14:paraId="39B05F9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identify the two question types they found most challenging.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EE5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do we solve vector problems?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547F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2E35C07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Calculators.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248B5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Exercise.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3403C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77D5421B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985EBF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79004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3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DCC000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BE6B9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330E9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6EC2DB2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Apply vectors to real-life contexts in physics and navigation.</w:t>
            </w:r>
          </w:p>
          <w:p w14:paraId="445DE7B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discussion on how vectors apply to physics and navigation contexts.</w:t>
            </w:r>
          </w:p>
          <w:p w14:paraId="618E55A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Appreciate the broad real-world relevance of vector mathematics across disciplines.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7E3A5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0E6508D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discussion on how vectors apply to physics and navigation contexts.</w:t>
            </w:r>
          </w:p>
          <w:p w14:paraId="5510AFB1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solve one vector problem set in a navigation context.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EAB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Where do vectors apply in physics?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AA8C3B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58D2B48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Charts.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64C46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Assignment.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CFC56B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3D145D70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55F46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8E083B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4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DEA017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B0785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 xml:space="preserve"> 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0536E3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25176C6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Solve group problem-solving tasks applying vectors to motion contexts.</w:t>
            </w:r>
          </w:p>
          <w:p w14:paraId="0EA7296E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Conduct a group activity solving vector problems involving motion and displacement.</w:t>
            </w:r>
          </w:p>
          <w:p w14:paraId="3DED0B4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collaborative mathematical thinking when solving vector motion problems.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D72E23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5F11D226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conduct a group activity solving vector problems involving motion and displacement.</w:t>
            </w:r>
          </w:p>
          <w:p w14:paraId="49B7E90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present their group's solution and explain the vector method used.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6B1F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How can vectors solve motion problems?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3E3E1C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0EE1745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Worksheets.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3901F9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Observation.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0D9B86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3004EC" w:rsidRPr="003004EC" w14:paraId="6345771D" w14:textId="77777777" w:rsidTr="003004EC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5171F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8E2098" w14:textId="77777777" w:rsidR="003004EC" w:rsidRPr="003004EC" w:rsidRDefault="003004EC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5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53778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Measurements and Geometry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ADBEA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Vectors 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78C2A5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bCs/>
                <w:iCs/>
                <w:sz w:val="22"/>
                <w:szCs w:val="22"/>
              </w:rPr>
              <w:t>By the end of the lesson, learners should be able to:</w:t>
            </w:r>
          </w:p>
          <w:p w14:paraId="1FD01EF1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a. Demonstrate readiness for end-of-term assessment through targeted final revision.</w:t>
            </w:r>
          </w:p>
          <w:p w14:paraId="0E3FC5B7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b. Participate in a revision discussion identifying and addressing key areas for improvement.</w:t>
            </w:r>
          </w:p>
          <w:p w14:paraId="3F90BFDE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c. Show confidence and strategic self-awareness when preparing for end-of-term assessment.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1D7EF1" w14:textId="77777777" w:rsidR="003004EC" w:rsidRPr="003004EC" w:rsidRDefault="003004EC" w:rsidP="003004EC">
            <w:pPr>
              <w:spacing w:after="50"/>
              <w:rPr>
                <w:bCs/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In pairs/groups, learners are guided to;</w:t>
            </w:r>
          </w:p>
          <w:p w14:paraId="199BAE7B" w14:textId="77777777" w:rsidR="003004EC" w:rsidRPr="003004EC" w:rsidRDefault="003004EC" w:rsidP="003004EC">
            <w:pPr>
              <w:spacing w:after="50"/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participate in a revision discussion identifying and addressing key areas for improvement.</w:t>
            </w:r>
          </w:p>
          <w:p w14:paraId="048170BD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iCs/>
                <w:sz w:val="22"/>
                <w:szCs w:val="22"/>
              </w:rPr>
              <w:t>They then attempt a timed set of revision questions covering all Term 2 topics.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C425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What areas need revision?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47B634" w14:textId="77777777" w:rsidR="003004EC" w:rsidRPr="003004EC" w:rsidRDefault="003004EC" w:rsidP="003004EC">
            <w:pPr>
              <w:spacing w:after="40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Grade 10 Core Mathematics Curriculum Design.</w:t>
            </w:r>
          </w:p>
          <w:p w14:paraId="4925BEFC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Notes.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1C9812" w14:textId="77777777" w:rsidR="003004EC" w:rsidRPr="003004EC" w:rsidRDefault="003004EC" w:rsidP="003004EC">
            <w:pPr>
              <w:rPr>
                <w:sz w:val="22"/>
                <w:szCs w:val="22"/>
              </w:rPr>
            </w:pPr>
            <w:r w:rsidRPr="003004EC">
              <w:rPr>
                <w:sz w:val="22"/>
                <w:szCs w:val="22"/>
              </w:rPr>
              <w:t>Quiz.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02D22B" w14:textId="77777777" w:rsidR="003004EC" w:rsidRPr="003004EC" w:rsidRDefault="003004EC" w:rsidP="003004EC">
            <w:pPr>
              <w:rPr>
                <w:sz w:val="22"/>
                <w:szCs w:val="22"/>
              </w:rPr>
            </w:pPr>
          </w:p>
        </w:tc>
      </w:tr>
      <w:tr w:rsidR="00BF47A3" w:rsidRPr="003004EC" w14:paraId="3C7BF5C4" w14:textId="77777777" w:rsidTr="00507F5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75EA" w14:textId="77777777" w:rsidR="00BF47A3" w:rsidRPr="003004EC" w:rsidRDefault="00BF47A3" w:rsidP="003004EC">
            <w:pPr>
              <w:jc w:val="center"/>
              <w:rPr>
                <w:sz w:val="22"/>
                <w:szCs w:val="22"/>
              </w:rPr>
            </w:pPr>
            <w:r w:rsidRPr="003004EC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512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44AA" w14:textId="77777777" w:rsidR="00BF47A3" w:rsidRPr="003004EC" w:rsidRDefault="00BF47A3" w:rsidP="003004EC">
            <w:pPr>
              <w:jc w:val="center"/>
              <w:rPr>
                <w:b/>
                <w:sz w:val="22"/>
                <w:szCs w:val="22"/>
              </w:rPr>
            </w:pPr>
            <w:r w:rsidRPr="003004EC">
              <w:rPr>
                <w:b/>
                <w:bCs/>
                <w:sz w:val="22"/>
                <w:szCs w:val="22"/>
              </w:rPr>
              <w:t>END OF TERM EXAMS AND ASSESSMENTS</w:t>
            </w:r>
          </w:p>
        </w:tc>
      </w:tr>
    </w:tbl>
    <w:p w14:paraId="7A902908" w14:textId="77777777" w:rsidR="00734154" w:rsidRPr="003004EC" w:rsidRDefault="00734154">
      <w:pPr>
        <w:rPr>
          <w:sz w:val="22"/>
          <w:szCs w:val="22"/>
        </w:rPr>
      </w:pPr>
    </w:p>
    <w:sectPr w:rsidR="00734154" w:rsidRPr="003004EC" w:rsidSect="00BF47A3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247FC" w14:textId="77777777" w:rsidR="00351BB3" w:rsidRDefault="00351BB3" w:rsidP="00BF47A3">
      <w:r>
        <w:separator/>
      </w:r>
    </w:p>
  </w:endnote>
  <w:endnote w:type="continuationSeparator" w:id="0">
    <w:p w14:paraId="0C0CE91F" w14:textId="77777777" w:rsidR="00351BB3" w:rsidRDefault="00351BB3" w:rsidP="00BF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BD41" w14:textId="6890FB58" w:rsidR="00BF47A3" w:rsidRPr="00BF47A3" w:rsidRDefault="00BF47A3" w:rsidP="00BF47A3">
    <w:pPr>
      <w:pStyle w:val="Footer"/>
    </w:pPr>
    <w:hyperlink r:id="rId1" w:history="1">
      <w:r w:rsidRPr="00FC5846">
        <w:rPr>
          <w:rStyle w:val="Hyperlink"/>
          <w:i/>
          <w:iCs/>
          <w:sz w:val="18"/>
          <w:szCs w:val="18"/>
        </w:rPr>
        <w:t>Enovate CBC Revision App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CF2B9" w14:textId="77777777" w:rsidR="00351BB3" w:rsidRDefault="00351BB3" w:rsidP="00BF47A3">
      <w:r>
        <w:separator/>
      </w:r>
    </w:p>
  </w:footnote>
  <w:footnote w:type="continuationSeparator" w:id="0">
    <w:p w14:paraId="1E301FEC" w14:textId="77777777" w:rsidR="00351BB3" w:rsidRDefault="00351BB3" w:rsidP="00BF4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37731"/>
    <w:multiLevelType w:val="hybridMultilevel"/>
    <w:tmpl w:val="A664E834"/>
    <w:lvl w:ilvl="0" w:tplc="96BC3DDA">
      <w:start w:val="1"/>
      <w:numFmt w:val="bullet"/>
      <w:lvlText w:val="●"/>
      <w:lvlJc w:val="left"/>
      <w:pPr>
        <w:ind w:left="720" w:hanging="360"/>
      </w:pPr>
    </w:lvl>
    <w:lvl w:ilvl="1" w:tplc="3120127E">
      <w:start w:val="1"/>
      <w:numFmt w:val="bullet"/>
      <w:lvlText w:val="○"/>
      <w:lvlJc w:val="left"/>
      <w:pPr>
        <w:ind w:left="1440" w:hanging="360"/>
      </w:pPr>
    </w:lvl>
    <w:lvl w:ilvl="2" w:tplc="EFDC8D08">
      <w:start w:val="1"/>
      <w:numFmt w:val="bullet"/>
      <w:lvlText w:val="■"/>
      <w:lvlJc w:val="left"/>
      <w:pPr>
        <w:ind w:left="2160" w:hanging="360"/>
      </w:pPr>
    </w:lvl>
    <w:lvl w:ilvl="3" w:tplc="117AD51C">
      <w:start w:val="1"/>
      <w:numFmt w:val="bullet"/>
      <w:lvlText w:val="●"/>
      <w:lvlJc w:val="left"/>
      <w:pPr>
        <w:ind w:left="2880" w:hanging="360"/>
      </w:pPr>
    </w:lvl>
    <w:lvl w:ilvl="4" w:tplc="49AE164A">
      <w:start w:val="1"/>
      <w:numFmt w:val="bullet"/>
      <w:lvlText w:val="○"/>
      <w:lvlJc w:val="left"/>
      <w:pPr>
        <w:ind w:left="3600" w:hanging="360"/>
      </w:pPr>
    </w:lvl>
    <w:lvl w:ilvl="5" w:tplc="872E4F26">
      <w:start w:val="1"/>
      <w:numFmt w:val="bullet"/>
      <w:lvlText w:val="■"/>
      <w:lvlJc w:val="left"/>
      <w:pPr>
        <w:ind w:left="4320" w:hanging="360"/>
      </w:pPr>
    </w:lvl>
    <w:lvl w:ilvl="6" w:tplc="DF1A8EBE">
      <w:start w:val="1"/>
      <w:numFmt w:val="bullet"/>
      <w:lvlText w:val="●"/>
      <w:lvlJc w:val="left"/>
      <w:pPr>
        <w:ind w:left="5040" w:hanging="360"/>
      </w:pPr>
    </w:lvl>
    <w:lvl w:ilvl="7" w:tplc="752213AA">
      <w:start w:val="1"/>
      <w:numFmt w:val="bullet"/>
      <w:lvlText w:val="●"/>
      <w:lvlJc w:val="left"/>
      <w:pPr>
        <w:ind w:left="5760" w:hanging="360"/>
      </w:pPr>
    </w:lvl>
    <w:lvl w:ilvl="8" w:tplc="B0B82B54">
      <w:start w:val="1"/>
      <w:numFmt w:val="bullet"/>
      <w:lvlText w:val="●"/>
      <w:lvlJc w:val="left"/>
      <w:pPr>
        <w:ind w:left="6480" w:hanging="360"/>
      </w:pPr>
    </w:lvl>
  </w:abstractNum>
  <w:num w:numId="1" w16cid:durableId="167923838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975"/>
    <w:rsid w:val="003004EC"/>
    <w:rsid w:val="003078C4"/>
    <w:rsid w:val="00351BB3"/>
    <w:rsid w:val="00375975"/>
    <w:rsid w:val="006412AD"/>
    <w:rsid w:val="00734154"/>
    <w:rsid w:val="00920A5A"/>
    <w:rsid w:val="00BF47A3"/>
    <w:rsid w:val="00C7625D"/>
    <w:rsid w:val="00E526DB"/>
    <w:rsid w:val="00FA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58FCF"/>
  <w15:docId w15:val="{26216189-826C-485A-8E50-514A3ABE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F47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7A3"/>
  </w:style>
  <w:style w:type="paragraph" w:styleId="Footer">
    <w:name w:val="footer"/>
    <w:basedOn w:val="Normal"/>
    <w:link w:val="FooterChar"/>
    <w:uiPriority w:val="99"/>
    <w:unhideWhenUsed/>
    <w:rsid w:val="00BF47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5811</Words>
  <Characters>33127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6</cp:revision>
  <cp:lastPrinted>2026-04-09T17:45:00Z</cp:lastPrinted>
  <dcterms:created xsi:type="dcterms:W3CDTF">2026-03-22T14:52:00Z</dcterms:created>
  <dcterms:modified xsi:type="dcterms:W3CDTF">2026-04-09T17:48:00Z</dcterms:modified>
</cp:coreProperties>
</file>