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689A1" w14:textId="77701919" w:rsidR="0076658F" w:rsidRPr="00232D4E" w:rsidRDefault="0076658F" w:rsidP="0076658F">
      <w:pPr>
        <w:jc w:val="center"/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 xml:space="preserve">GRADE 10 </w:t>
      </w: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>CHEMISTRY</w:t>
      </w: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 xml:space="preserve"> TERM 2 LESSON PLANS</w:t>
      </w:r>
    </w:p>
    <w:p w14:paraId="7647F62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467DE6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BB071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0BDDC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485F7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82D38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F9116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1E24F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188924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EFB9B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B4B3B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60491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E061E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199CE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A4777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048E78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1</w:t>
      </w:r>
    </w:p>
    <w:p w14:paraId="67E83C3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35B70C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7601ADB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971831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52BF0C4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645FFF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679853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trends in physical properties of elements across periods and groups.</w:t>
      </w:r>
    </w:p>
    <w:p w14:paraId="3EF86AB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B21EEB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properties of elements change across the periodic table?</w:t>
      </w:r>
    </w:p>
    <w:p w14:paraId="3FD03B0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1934"/>
      </w:tblGrid>
      <w:tr w:rsidR="00FA757B" w:rsidRPr="00FA757B" w14:paraId="7960A8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752CC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43685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07C01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18FFBA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3177B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CA518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A60AF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Inquiry</w:t>
            </w:r>
          </w:p>
        </w:tc>
      </w:tr>
    </w:tbl>
    <w:p w14:paraId="258FF0D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E17233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Periodic table charts</w:t>
      </w:r>
    </w:p>
    <w:p w14:paraId="78AF279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Textbooks</w:t>
      </w:r>
    </w:p>
    <w:p w14:paraId="728F66B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264224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68375E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recall the structure of the periodic table and what periods and groups represent.</w:t>
      </w:r>
    </w:p>
    <w:p w14:paraId="0C4FDC2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EBE2AA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the term "periodicity" and what it means for physical properties.</w:t>
      </w:r>
    </w:p>
    <w:p w14:paraId="1076F1A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Use periodic table charts to demonstrate general trends such as metallic to non-metallic character across a period.</w:t>
      </w:r>
    </w:p>
    <w:p w14:paraId="3E217B4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open their textbooks and trace the trends of specific physical properties.</w:t>
      </w:r>
    </w:p>
    <w:p w14:paraId="2583CE1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a class discussion on why these physical changes occur sequentially.</w:t>
      </w:r>
    </w:p>
    <w:p w14:paraId="4C869DD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361947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main physical trends discussed.</w:t>
      </w:r>
    </w:p>
    <w:p w14:paraId="3188CFB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the periodic table is a predictive tool.</w:t>
      </w:r>
    </w:p>
    <w:p w14:paraId="6895E52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984765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 blank periodic table outline and draw arrows indicating the general trend of metallic character.</w:t>
      </w:r>
    </w:p>
    <w:p w14:paraId="49BD90E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86D7DF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86F4A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2E5F6C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63944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3C9F9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C3535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6161F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F7F20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0D0AA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2B50E0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D852C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EB9B4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B061C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A42CF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5CF9F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EF099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8CBAE6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2</w:t>
      </w:r>
    </w:p>
    <w:p w14:paraId="18EE47D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845B85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75BE1A9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90F71D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008F348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0DED65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FD1A36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atomic size and its trend across periods and groups.</w:t>
      </w:r>
    </w:p>
    <w:p w14:paraId="38762C3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88B76A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does atomic size decrease across a period?</w:t>
      </w:r>
    </w:p>
    <w:p w14:paraId="0953A66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70"/>
        <w:gridCol w:w="2222"/>
      </w:tblGrid>
      <w:tr w:rsidR="00FA757B" w:rsidRPr="00FA757B" w14:paraId="5A4A40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22BC8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A7EA2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CEA2D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5610C7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8C633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C764F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7A0B5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Thinking</w:t>
            </w:r>
          </w:p>
        </w:tc>
      </w:tr>
    </w:tbl>
    <w:p w14:paraId="5CD148C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3E1B0B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Periodic table</w:t>
      </w:r>
    </w:p>
    <w:p w14:paraId="64444B3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simulation</w:t>
      </w:r>
    </w:p>
    <w:p w14:paraId="2B058F4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F56C05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E1E3EE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happens to a magnet's pull if you add more power to it. Relate this to the atomic nucleus.</w:t>
      </w:r>
    </w:p>
    <w:p w14:paraId="3960B1B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D8F568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teacher demonstration using a digital simulation showing the atomic radius of various elements.</w:t>
      </w:r>
    </w:p>
    <w:p w14:paraId="0EF6919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concept of effective nuclear charge and how adding protons pulls the electron cloud closer across a period.</w:t>
      </w:r>
    </w:p>
    <w:p w14:paraId="243B477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a discussion on why atomic size increases down a group due to added energy levels.</w:t>
      </w:r>
    </w:p>
    <w:p w14:paraId="11304C6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a question and answer session to assess learners' ability to predict which of two given elements has a larger atomic radius.</w:t>
      </w:r>
    </w:p>
    <w:p w14:paraId="04F01EE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ADD633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dual trends: size decreases left to right, and increases top to bottom.</w:t>
      </w:r>
    </w:p>
    <w:p w14:paraId="6A335D9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Clarify any confusion between nuclear charge and shielding effect.</w:t>
      </w:r>
    </w:p>
    <w:p w14:paraId="4F9B31D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FD2FA5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shielding effect.</w:t>
      </w:r>
    </w:p>
    <w:p w14:paraId="2BDAA62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E25427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73CBA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675EAF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59ED8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FA8F7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5DA06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DEFAF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4E990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510CA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2F1F53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7C6C6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5828D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230C5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9CDF0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24508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B322E1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FE13CD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3</w:t>
      </w:r>
    </w:p>
    <w:p w14:paraId="5EE90CF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DA2D39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5A9C37B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612955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01F7077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CE70FB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751C58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Explain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energy trends.</w:t>
      </w:r>
    </w:p>
    <w:p w14:paraId="2712CC4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734185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some elements lose electrons more easily than others?</w:t>
      </w:r>
    </w:p>
    <w:p w14:paraId="449672D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629"/>
      </w:tblGrid>
      <w:tr w:rsidR="00FA757B" w:rsidRPr="00FA757B" w14:paraId="068C1A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C03C2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D192A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F386E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67DE30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EBEE4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2002A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12FF7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Data Analysis</w:t>
            </w:r>
          </w:p>
        </w:tc>
      </w:tr>
    </w:tbl>
    <w:p w14:paraId="51FF01A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EEFD14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13BF6D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resources</w:t>
      </w:r>
    </w:p>
    <w:p w14:paraId="447A825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AE6CEF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39FD77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atomic size from the previous lesson. Ask if a smaller atom holds its outer electrons tighter or looser.</w:t>
      </w:r>
    </w:p>
    <w:p w14:paraId="561AC1D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B8BDAA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1: Define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energy as the energy required to remove an electron from a gaseous atom.</w:t>
      </w:r>
    </w:p>
    <w:p w14:paraId="1F51232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2: Organize learners into groups and provide charts showing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energy values across Period 3.</w:t>
      </w:r>
    </w:p>
    <w:p w14:paraId="06BF204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 xml:space="preserve">Step 3: Facilitate a group analysis of the trends, linking the increase in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energy directly to the decrease in atomic radius.</w:t>
      </w:r>
    </w:p>
    <w:p w14:paraId="6D46471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4: Administer a short quiz asking learners to identify elements with high versus low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energies.</w:t>
      </w:r>
    </w:p>
    <w:p w14:paraId="3C213A0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1BB28A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64147FC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Summarize the inverse relationship between atomic size and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energy.</w:t>
      </w:r>
    </w:p>
    <w:p w14:paraId="017652E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357337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Learners to plot a simple line graph of the first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energies of Period 2 elements.</w:t>
      </w:r>
    </w:p>
    <w:p w14:paraId="335D79D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418729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F079C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3039A9C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7DDAD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40799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8469E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DF553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D46BA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32D59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07C9B3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31E9B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DEF4F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6823B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2DD1C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D4C98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43456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FF9BE6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4</w:t>
      </w:r>
    </w:p>
    <w:p w14:paraId="0B0A464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436782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58ACDED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AECBF8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677D9D4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908706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3CD330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electronegativity trends.</w:t>
      </w:r>
    </w:p>
    <w:p w14:paraId="622B66F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618E56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electronegativity influence bonding?</w:t>
      </w:r>
    </w:p>
    <w:p w14:paraId="7425363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205"/>
      </w:tblGrid>
      <w:tr w:rsidR="00FA757B" w:rsidRPr="00FA757B" w14:paraId="7A6E9D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9DFD1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02B02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2B768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2460D3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95ED7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C3BB2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9F0C27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Logical Reasoning</w:t>
            </w:r>
          </w:p>
        </w:tc>
      </w:tr>
    </w:tbl>
    <w:p w14:paraId="31978D5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E15FDF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Periodic table charts</w:t>
      </w:r>
    </w:p>
    <w:p w14:paraId="4CBC27B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94CB2E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E77574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electronegativity simply as an atom's "greed" for shared electrons in a bond.</w:t>
      </w:r>
    </w:p>
    <w:p w14:paraId="035CFE9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19FA3A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the Pauling scale for electronegativity.</w:t>
      </w:r>
    </w:p>
    <w:p w14:paraId="0454F08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2: Instruct learners to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electronegativity charts and identify the most and least electronegative elements (Fluorine and Francium).</w:t>
      </w:r>
    </w:p>
    <w:p w14:paraId="499BC50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3: Discuss how the trend of electronegativity mirrors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energy (increasing across a period, decreasing down a group).</w:t>
      </w:r>
    </w:p>
    <w:p w14:paraId="77E3806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where learners use electronegativity trends to predict bond types.</w:t>
      </w:r>
    </w:p>
    <w:p w14:paraId="6DC1D2D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FC2AA2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most electronegative elements.</w:t>
      </w:r>
    </w:p>
    <w:p w14:paraId="2A071DA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electronegativity determines whether a bond will be ionic or covalent.</w:t>
      </w:r>
    </w:p>
    <w:p w14:paraId="6E091D9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EC194E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the top three most electronegative elements on the periodic table.</w:t>
      </w:r>
    </w:p>
    <w:p w14:paraId="137A5AC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7F95DA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8BD0C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723C95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D6143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D2C10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44CA3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0F811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D9388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59C08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46DBF42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3867A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EDC3B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793C7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11489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19CA7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7788D9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F334FE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5</w:t>
      </w:r>
    </w:p>
    <w:p w14:paraId="6E8CCD1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AA507E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182C2DD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1E64DB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2B3F63E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9E9793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CDB8E4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electron affinity trends.</w:t>
      </w:r>
    </w:p>
    <w:p w14:paraId="1DEDA06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02F066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some atoms attract electrons more strongly?</w:t>
      </w:r>
    </w:p>
    <w:p w14:paraId="6716653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264"/>
      </w:tblGrid>
      <w:tr w:rsidR="00FA757B" w:rsidRPr="00FA757B" w14:paraId="608625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3655E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8A9E7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ED23D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16EBB3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59E40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8E181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40117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Research</w:t>
            </w:r>
          </w:p>
        </w:tc>
      </w:tr>
    </w:tbl>
    <w:p w14:paraId="6B405D2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F43595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Textbooks</w:t>
      </w:r>
    </w:p>
    <w:p w14:paraId="75C66DD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</w:t>
      </w:r>
    </w:p>
    <w:p w14:paraId="58709CC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33B902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F17014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Compare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energy (losing an electron) with electron affinity (gaining an electron).</w:t>
      </w:r>
    </w:p>
    <w:p w14:paraId="40993FE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2369BA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electron affinity as the energy change when an electron is added to a gaseous atom.</w:t>
      </w:r>
    </w:p>
    <w:p w14:paraId="13FF0C4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Allow learners to use textbooks and the internet to research the general periodic trends for electron affinity.</w:t>
      </w:r>
    </w:p>
    <w:p w14:paraId="3A85A2E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Instruct groups to prepare a brief presentation explaining why non-metals have high negative electron affinities.</w:t>
      </w:r>
    </w:p>
    <w:p w14:paraId="33C765D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the presentations, ensuring learners correctly connect the trend back to effective nuclear charge and atomic radius.</w:t>
      </w:r>
    </w:p>
    <w:p w14:paraId="039AAE7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024D2E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Synthesize the week's learning on atomic size,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energy, electronegativity, and electron affinity.</w:t>
      </w:r>
    </w:p>
    <w:p w14:paraId="7FBB5AB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all these trends are fundamentally driven by nuclear charge and shielding.</w:t>
      </w:r>
    </w:p>
    <w:p w14:paraId="519492F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BD7289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summary paragraph comparing electronegativity and electron affinity.</w:t>
      </w:r>
    </w:p>
    <w:p w14:paraId="183DAD7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134319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5FC17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3C61A5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8D572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5669F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2BCB9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2D8BA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52BFC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9363A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291C41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05B8D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90F72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65A3D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4AB2A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B4010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597BC3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C0C9C1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1</w:t>
      </w:r>
    </w:p>
    <w:p w14:paraId="4ACBEEB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C92120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5ACAD38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221262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3CC2612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81679C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14A81E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Investigate physical properties of Group I elements.</w:t>
      </w:r>
    </w:p>
    <w:p w14:paraId="0265BCF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40EAE2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alkali metals highly reactive?</w:t>
      </w:r>
    </w:p>
    <w:p w14:paraId="123C4CB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125"/>
      </w:tblGrid>
      <w:tr w:rsidR="00FA757B" w:rsidRPr="00FA757B" w14:paraId="0FC464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57CF9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C395C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56609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4A51E4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539F4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11C63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7ED6BE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Safety Awareness</w:t>
            </w:r>
          </w:p>
        </w:tc>
      </w:tr>
    </w:tbl>
    <w:p w14:paraId="42BB8D5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029E83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Laboratory apparatus</w:t>
      </w:r>
    </w:p>
    <w:p w14:paraId="52BE8D3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Sodium sample videos</w:t>
      </w:r>
    </w:p>
    <w:p w14:paraId="733CBE9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C687C7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F7D05A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Group I metals (alkali metals). Ask learners if they have ever seen a metal that can be cut with a knife.</w:t>
      </w:r>
    </w:p>
    <w:p w14:paraId="0A4EB8B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9108D7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Discuss the physical properties of Group I elements (softness, low melting points, low density).</w:t>
      </w:r>
    </w:p>
    <w:p w14:paraId="5B109B7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videos of sodium and potassium samples being cut and handled, highlighting their shiny freshly-cut surfaces that tarnish quickly.</w:t>
      </w:r>
    </w:p>
    <w:p w14:paraId="2728569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Lead a laboratory investigation or detailed video analysis of how these physical properties change as you move down the group.</w:t>
      </w:r>
    </w:p>
    <w:p w14:paraId="518F4B4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observation assessment as learners document the physical trends of alkali metals in their notebooks.</w:t>
      </w:r>
    </w:p>
    <w:p w14:paraId="0146D96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60E0CC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physical properties of alkali metals.</w:t>
      </w:r>
    </w:p>
    <w:p w14:paraId="340CB3B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these metals must be stored under oil.</w:t>
      </w:r>
    </w:p>
    <w:p w14:paraId="66564F4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82C1AF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why lithium floats on oil.</w:t>
      </w:r>
    </w:p>
    <w:p w14:paraId="6F125DE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EAA26C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9ED73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03E134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B25B6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6947C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F34A2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7172B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49E21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746F5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1F8BC0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9A8F4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76E80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B0944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35876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97DD1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30AC74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F664E7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2</w:t>
      </w:r>
    </w:p>
    <w:p w14:paraId="22DE01E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9FAE0D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68916D1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E13711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3AE62F6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BB4AD0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D5DB02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Investigate chemical reactions of alkali metals.</w:t>
      </w:r>
    </w:p>
    <w:p w14:paraId="1E3B386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0F0CE9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alkali metals react with water?</w:t>
      </w:r>
    </w:p>
    <w:p w14:paraId="11336A8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618"/>
      </w:tblGrid>
      <w:tr w:rsidR="00FA757B" w:rsidRPr="00FA757B" w14:paraId="6921A0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8987F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31016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1029D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4C4047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1928B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3B2EF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84E48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Empirical Observation</w:t>
            </w:r>
          </w:p>
        </w:tc>
      </w:tr>
    </w:tbl>
    <w:p w14:paraId="590FF41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413138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Lab apparatus</w:t>
      </w:r>
    </w:p>
    <w:p w14:paraId="7AE11CB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916E62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E87576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safety rules thoroughly before the demonstration. Ask learners to predict what happens when metal meets water.</w:t>
      </w:r>
    </w:p>
    <w:p w14:paraId="5931EFD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BCA5BF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Perform a controlled teacher demonstration dropping a tiny piece of lithium, then sodium, into a trough of water containing universal indicator.</w:t>
      </w:r>
    </w:p>
    <w:p w14:paraId="4D3755F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observe the reactions (effervescence, darting on the surface, color change of the indicator).</w:t>
      </w:r>
    </w:p>
    <w:p w14:paraId="5EEAD8E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chemical equations for these reactions, noting the production of metal hydroxide and hydrogen gas.</w:t>
      </w:r>
    </w:p>
    <w:p w14:paraId="728FD16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understanding of why the reactivity increases from lithium to sodium.</w:t>
      </w:r>
    </w:p>
    <w:p w14:paraId="12618B8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332808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trend in reactivity down Group I.</w:t>
      </w:r>
    </w:p>
    <w:p w14:paraId="037A782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Relate the violent reaction back to the decreasing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energy of the larger atoms.</w:t>
      </w:r>
    </w:p>
    <w:p w14:paraId="0C5FCB8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20FDAB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the balanced chemical equation for the reaction of sodium with water.</w:t>
      </w:r>
    </w:p>
    <w:p w14:paraId="4545EB0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655675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6B717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5D5233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ECC6C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92DDB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50A77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34A4D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A3CF0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4AF97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7D20A8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8D03C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D758F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7DBE5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FD220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0FF08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8BB16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8ED6DF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3</w:t>
      </w:r>
    </w:p>
    <w:p w14:paraId="77A1C9B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4C3876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2C2D8CA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A79922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54E981F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D2BD4B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58C779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properties of Group II elements.</w:t>
      </w:r>
    </w:p>
    <w:p w14:paraId="68D42F5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F29473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alkaline earth metals less reactive than Group I?</w:t>
      </w:r>
    </w:p>
    <w:p w14:paraId="5D9DF9A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600"/>
      </w:tblGrid>
      <w:tr w:rsidR="00FA757B" w:rsidRPr="00FA757B" w14:paraId="6D5D91A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801C8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D2D66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78478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43ADCC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AADFE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5BBDE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927C0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Comparative Analysis</w:t>
            </w:r>
          </w:p>
        </w:tc>
      </w:tr>
    </w:tbl>
    <w:p w14:paraId="7D99722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2BD5EF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Periodic table</w:t>
      </w:r>
    </w:p>
    <w:p w14:paraId="35F216D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363AE9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22CEDC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Locate Group II (alkaline earth metals) on the periodic table. Ask learners how they expect these to compare to Group I.</w:t>
      </w:r>
    </w:p>
    <w:p w14:paraId="50ABDEB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C8BD50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the physical and chemical properties of Group II elements (harder, denser, higher melting points than Group I).</w:t>
      </w:r>
    </w:p>
    <w:p w14:paraId="4B77DFA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a group discussion comparing the electron configurations of Group I and Group II.</w:t>
      </w:r>
    </w:p>
    <w:p w14:paraId="50CCFF5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learners to conclude that removing two valence electrons requires more energy than removing one, resulting in lower reactivity.</w:t>
      </w:r>
    </w:p>
    <w:p w14:paraId="636C5A0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test learners' ability to compare a specific Group I metal with a Group II metal in the same period (e.g., Sodium vs. Magnesium).</w:t>
      </w:r>
    </w:p>
    <w:p w14:paraId="4EC601C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D3EFD3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properties of alkaline earth metals.</w:t>
      </w:r>
    </w:p>
    <w:p w14:paraId="1485239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the trend that reactivity decreases as you move left to right across the metal groups.</w:t>
      </w:r>
    </w:p>
    <w:p w14:paraId="52B30DF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A2B290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and list two common uses for Magnesium metal.</w:t>
      </w:r>
    </w:p>
    <w:p w14:paraId="24D1ADC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B04D35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2D340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5A6F27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31046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8378F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C3FAA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7507C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B949F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578AA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60C750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4C070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B5D4F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B69C6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9A20F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F0507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4CCFA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9738A1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4</w:t>
      </w:r>
    </w:p>
    <w:p w14:paraId="4086328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74C730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4AE4B5A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31A45E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61F86E2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2A6DA1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608500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Investigate properties of halogens.</w:t>
      </w:r>
    </w:p>
    <w:p w14:paraId="27F23F6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3775B1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Why are halogens strong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oxidising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agents?</w:t>
      </w:r>
    </w:p>
    <w:p w14:paraId="64EE40D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2904"/>
      </w:tblGrid>
      <w:tr w:rsidR="00FA757B" w:rsidRPr="00FA757B" w14:paraId="7FB5BE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398C5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CA779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5BCC3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391FF0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5F1B4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A739B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5D9B6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Safe Chemical Handling</w:t>
            </w:r>
          </w:p>
        </w:tc>
      </w:tr>
    </w:tbl>
    <w:p w14:paraId="1946F63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26030A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Chemicals</w:t>
      </w:r>
    </w:p>
    <w:p w14:paraId="4F37A25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Lab apparatus</w:t>
      </w:r>
    </w:p>
    <w:p w14:paraId="245B4FA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E0C6D8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DD37B9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Move across the periodic table to Group VII. Introduce the halogens as salt-formers.</w:t>
      </w:r>
    </w:p>
    <w:p w14:paraId="553805C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1425B3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Discuss the physical states and colors of halogens at room temperature (Fluorine/Chlorine gas, Bromine liquid, Iodine solid).</w:t>
      </w:r>
    </w:p>
    <w:p w14:paraId="49B12D9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 safe, fume-hood experiment or demonstration using chlorine water and bromide/iodide salts to show displacement reactions.</w:t>
      </w:r>
    </w:p>
    <w:p w14:paraId="2D2F861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 xml:space="preserve">Step 3: Explain the concept of halogens acting as strong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oxidising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agents by gaining an electron.</w:t>
      </w:r>
    </w:p>
    <w:p w14:paraId="1338516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Carry out a practical assessment as learners record the color changes observed during the displacement reactions.</w:t>
      </w:r>
    </w:p>
    <w:p w14:paraId="72980B4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DF660D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physical states of the halogens.</w:t>
      </w:r>
    </w:p>
    <w:p w14:paraId="7FEEDAA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safety precautions required when handling halogen gases due to their toxicity.</w:t>
      </w:r>
    </w:p>
    <w:p w14:paraId="0947D0E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325EE4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why iodine is a solid while chlorine is a gas at room temperature.</w:t>
      </w:r>
    </w:p>
    <w:p w14:paraId="01331B2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0A43B5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866D7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0ABBC2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21B41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07FB9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4C23D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07508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A96D6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D7469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09EEB3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20C84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B0B66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520FA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2FD7D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77CF8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6092D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5615F6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5</w:t>
      </w:r>
    </w:p>
    <w:p w14:paraId="239692E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28E1AC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00A732D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956526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6FA4DDC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2DD6A9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34EB06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trends in halogen reactivity.</w:t>
      </w:r>
    </w:p>
    <w:p w14:paraId="1CD2CDF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E3549E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does halogen reactivity decrease down the group?</w:t>
      </w:r>
    </w:p>
    <w:p w14:paraId="3D624CA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220"/>
      </w:tblGrid>
      <w:tr w:rsidR="00FA757B" w:rsidRPr="00FA757B" w14:paraId="7E1032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23CC6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648F0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D0386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526A9C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66125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DA0B7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3F5A93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Logical Deduction</w:t>
            </w:r>
          </w:p>
        </w:tc>
      </w:tr>
    </w:tbl>
    <w:p w14:paraId="5EFEA59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A24201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6F125E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C488E5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689CE5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Recall the displacement reactions from the previous lesson. Ask learners which halogen was the "strongest" based on those reactions.</w:t>
      </w:r>
    </w:p>
    <w:p w14:paraId="5FBDA98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A1EB78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class discussion on the reactivity trend in Group VII, establishing that it decreases down the group.</w:t>
      </w:r>
    </w:p>
    <w:p w14:paraId="5772A08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of atomic radius and electron affinity to visually explain why smaller halogens (like Fluorine) attract incoming electrons more strongly.</w:t>
      </w:r>
    </w:p>
    <w:p w14:paraId="63867FD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Contrast this trend directly with the reactivity trend seen in Group I metals.</w:t>
      </w:r>
    </w:p>
    <w:p w14:paraId="39E3388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testing the learners' understanding of why reactivity trends are inverted between metals and non-metals.</w:t>
      </w:r>
    </w:p>
    <w:p w14:paraId="5CFCF36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F11A3A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12BF5E1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that metals react by losing electrons (easier for large atoms), while non-metals react by gaining electrons (easier for small atoms).</w:t>
      </w:r>
    </w:p>
    <w:p w14:paraId="528847F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13E3C8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the balanced chemical equation for the displacement of iodine by chlorine.</w:t>
      </w:r>
    </w:p>
    <w:p w14:paraId="5BA5DB4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4DA9F9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2856E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1E6487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9B35A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66686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BF8FA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F6026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C63CD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19231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720511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A442F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A9CC7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1660D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8E60A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20237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FC884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76A9EA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1</w:t>
      </w:r>
    </w:p>
    <w:p w14:paraId="6054F1D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5CE8D0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50057A7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D39270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149A85D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70E5F2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D653C4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properties of noble gases.</w:t>
      </w:r>
    </w:p>
    <w:p w14:paraId="3FC632D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199C4D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noble gases chemically inert?</w:t>
      </w:r>
    </w:p>
    <w:p w14:paraId="7321384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934"/>
      </w:tblGrid>
      <w:tr w:rsidR="00FA757B" w:rsidRPr="00FA757B" w14:paraId="3289AA1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79FE1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16D9C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ADA46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361292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4FDD1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E0E0C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1BA84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Inquiry</w:t>
            </w:r>
          </w:p>
        </w:tc>
      </w:tr>
    </w:tbl>
    <w:p w14:paraId="0187CD6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1DF49D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Periodic table charts</w:t>
      </w:r>
    </w:p>
    <w:p w14:paraId="7E20DF7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E2A21D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161ED5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Point to Group VIII (or 18) on the periodic table. Ask learners why these elements rarely form compounds in nature.</w:t>
      </w:r>
    </w:p>
    <w:p w14:paraId="64DAABB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3FB9E5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noble gases and outline their physical properties (colorless, odorless, monatomic gases).</w:t>
      </w:r>
    </w:p>
    <w:p w14:paraId="56F7702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research the electron configurations of noble gases (Helium, Neon, Argon) and discuss the concept of a full valence shell (octet/duplet).</w:t>
      </w:r>
    </w:p>
    <w:p w14:paraId="6D95CF7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 xml:space="preserve">Step 3: Explain how this stable configuration results in their chemical inertness and extremely high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energies.</w:t>
      </w:r>
    </w:p>
    <w:p w14:paraId="2744355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Have learners prepare and deliver a brief presentation on how the inertness of noble gases is useful in everyday life (e.g., argon in lightbulbs).</w:t>
      </w:r>
    </w:p>
    <w:p w14:paraId="7EBFE87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345A8C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electron stability of noble gases.</w:t>
      </w:r>
    </w:p>
    <w:p w14:paraId="4268668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Clarify that under extreme laboratory conditions, heavier noble gases can be forced to react.</w:t>
      </w:r>
    </w:p>
    <w:p w14:paraId="3A31540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1708ED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three commercial uses for helium.</w:t>
      </w:r>
    </w:p>
    <w:p w14:paraId="2624BE3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AA17A2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D8ED6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3AA23F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189F8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ADA5D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C0C74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A8FCC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F5406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B52D9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10C428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5925E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10868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06DBD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2D84C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4C8C4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AF726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0636B6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2</w:t>
      </w:r>
    </w:p>
    <w:p w14:paraId="111B738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52BF59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6279326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E8FEBD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52568C9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D5B4FC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310222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Compare reactivity of periodic groups.</w:t>
      </w:r>
    </w:p>
    <w:p w14:paraId="6CFA964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464A59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electron configuration affect reactivity?</w:t>
      </w:r>
    </w:p>
    <w:p w14:paraId="0430A24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725"/>
      </w:tblGrid>
      <w:tr w:rsidR="00FA757B" w:rsidRPr="00FA757B" w14:paraId="556C79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CEB8F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9AAB8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1B3450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31E3CB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70DC4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BFA47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14B80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Comparison</w:t>
            </w:r>
          </w:p>
        </w:tc>
      </w:tr>
    </w:tbl>
    <w:p w14:paraId="0AF8CAF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58E229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8D2E18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D23325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A4E165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contrasting reactivity trends between Group I and Group VII discussed last week.</w:t>
      </w:r>
    </w:p>
    <w:p w14:paraId="40BB8A9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5C119F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group comparison activities where learners create tables comparing the electron configuration and reactivity of Group I, II, VII, and VIII.</w:t>
      </w:r>
    </w:p>
    <w:p w14:paraId="0C0E521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to synthesize the overarching rule: reactivity depends on how easily an atom can achieve a noble gas configuration.</w:t>
      </w:r>
    </w:p>
    <w:p w14:paraId="1C7097F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plot the general reactivity curve across a period (high at ends, dipping in the middle).</w:t>
      </w:r>
    </w:p>
    <w:p w14:paraId="2682EDD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an oral questioning session, asking learners to predict and justify the relative reactivity of random element pairs.</w:t>
      </w:r>
    </w:p>
    <w:p w14:paraId="07EB4EC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93959C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completed comparison tables.</w:t>
      </w:r>
    </w:p>
    <w:p w14:paraId="5835A69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electron configuration is the ultimate driver of chemical behavior.</w:t>
      </w:r>
    </w:p>
    <w:p w14:paraId="1D45E34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D2BDEA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why Carbon (Group IV) is less reactive than Sodium (Group I) or Chlorine (Group VII).</w:t>
      </w:r>
    </w:p>
    <w:p w14:paraId="37095C5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D27A3B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C0427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32E545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C40A2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C587E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FB82A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D13E4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4F074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D8093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75636E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B037B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55AD0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DC186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A0CAA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8A90E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E6B96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28297A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3</w:t>
      </w:r>
    </w:p>
    <w:p w14:paraId="6700F04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A0DE0D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717809F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5237C3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5D5FF21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4D8109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00214D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periodic trends in melting and boiling points.</w:t>
      </w:r>
    </w:p>
    <w:p w14:paraId="5AE6C36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1E399A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melting points vary across periods?</w:t>
      </w:r>
    </w:p>
    <w:p w14:paraId="738A042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310"/>
      </w:tblGrid>
      <w:tr w:rsidR="00FA757B" w:rsidRPr="00FA757B" w14:paraId="0C9318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CDB19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21F57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D1F43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01810E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1D191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594F9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50315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Data Interpretation</w:t>
            </w:r>
          </w:p>
        </w:tc>
      </w:tr>
    </w:tbl>
    <w:p w14:paraId="4F0B8F1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97CBB1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resources</w:t>
      </w:r>
    </w:p>
    <w:p w14:paraId="1122824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3EDA41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EBD7B5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Display a graph showing the melting points of Period 3 elements. Ask learners to describe the shape of the graph (a sharp peak then a drop).</w:t>
      </w:r>
    </w:p>
    <w:p w14:paraId="4632C42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49BE18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how melting/boiling points depend on the type of structure and bonding in the element.</w:t>
      </w:r>
    </w:p>
    <w:p w14:paraId="0B27342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digital resources to guide data analysis, examining the giant metallic structures on the left, giant covalent structures in the middle (Silicon/Silicon), and simple molecular structures on the right.</w:t>
      </w:r>
    </w:p>
    <w:p w14:paraId="7A08CD0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why the melting point peaks at Group IV (due to strong covalent lattice) and drops sharply at Group V.</w:t>
      </w:r>
    </w:p>
    <w:p w14:paraId="3EAD7D7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task where learners must explicitly link the structure type of three different elements to their melting point data.</w:t>
      </w:r>
    </w:p>
    <w:p w14:paraId="20B36A3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DFDAE7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written task.</w:t>
      </w:r>
    </w:p>
    <w:p w14:paraId="281B152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transition from metallic to giant covalent to simple molecular structures across a period.</w:t>
      </w:r>
    </w:p>
    <w:p w14:paraId="3208222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D143FC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the melting point of Carbon (diamond) and explain why it is so high.</w:t>
      </w:r>
    </w:p>
    <w:p w14:paraId="0CE0E72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B0FAB7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0C85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09BB2E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82BDF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BDCEE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B7FDB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8C2D7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BA0B7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56EC7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4E9802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F311E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03AAD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BE73D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6EE89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DE528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12000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8AC9E7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4</w:t>
      </w:r>
    </w:p>
    <w:p w14:paraId="5148045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2DC220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6213246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367D7B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11CC251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FB8668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042548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Relate periodic trends to real-life applications.</w:t>
      </w:r>
    </w:p>
    <w:p w14:paraId="4BB2D40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67D07D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is periodicity useful in industry?</w:t>
      </w:r>
    </w:p>
    <w:p w14:paraId="25A2307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3140"/>
      </w:tblGrid>
      <w:tr w:rsidR="00FA757B" w:rsidRPr="00FA757B" w14:paraId="10B99F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297CD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A77F3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C7B6B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5E69DD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3A888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941C3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0BA29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Technological Application</w:t>
            </w:r>
          </w:p>
        </w:tc>
      </w:tr>
    </w:tbl>
    <w:p w14:paraId="1E5E167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A8FEF3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Industrial case examples</w:t>
      </w:r>
    </w:p>
    <w:p w14:paraId="1ED864E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EA4931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AAACB2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the periodic table is just an academic tool or if engineers actually use it to build things.</w:t>
      </w:r>
    </w:p>
    <w:p w14:paraId="4540078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46CE17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case study discussion focusing on how industries rely on periodic trends.</w:t>
      </w:r>
    </w:p>
    <w:p w14:paraId="20135B6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Present industrial case examples, such as why semiconductors (Silicon/Germanium) are chosen from Group IV, and why lightweight, reactive metals like Lithium are used in batteries.</w:t>
      </w:r>
    </w:p>
    <w:p w14:paraId="21A5E32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3: Discuss why halogens are selected for water purification and disinfection based on their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oxidising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power.</w:t>
      </w:r>
    </w:p>
    <w:p w14:paraId="7407D7C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learners a task to write a brief report linking an element's periodic placement to its specific industrial use.</w:t>
      </w:r>
    </w:p>
    <w:p w14:paraId="6BEE0F9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6D8D81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a few learners share their findings from the assignment.</w:t>
      </w:r>
    </w:p>
    <w:p w14:paraId="67E7BCA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periodic trends dictate material science and engineering.</w:t>
      </w:r>
    </w:p>
    <w:p w14:paraId="403D56F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C3F1F9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one household item that contains a Group I or Group II element and identify the element.</w:t>
      </w:r>
    </w:p>
    <w:p w14:paraId="6CAB00F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7504D1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AAF52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331D10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8AB14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BEE24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FBAB9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F1912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593BF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5F17B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4868C9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FFD31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52202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A8495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11777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214F0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E0780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70FDF1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5</w:t>
      </w:r>
    </w:p>
    <w:p w14:paraId="36EDDB6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E07EAC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Inorganic Chemistry</w:t>
      </w:r>
    </w:p>
    <w:p w14:paraId="70C753C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9E6A21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1.5 Periodicity</w:t>
      </w:r>
    </w:p>
    <w:p w14:paraId="0FE4EBE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C3AC27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542A53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Summarise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trends in the periodic table.</w:t>
      </w:r>
    </w:p>
    <w:p w14:paraId="78C84CD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738167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periodicity help predict element behaviour?</w:t>
      </w:r>
    </w:p>
    <w:p w14:paraId="7DC1B42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534"/>
      </w:tblGrid>
      <w:tr w:rsidR="00FA757B" w:rsidRPr="00FA757B" w14:paraId="77FB189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294AD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28A13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3BDEB5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7B47B0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EB2F7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890DE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E6FB6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Synthesis and Review</w:t>
            </w:r>
          </w:p>
        </w:tc>
      </w:tr>
    </w:tbl>
    <w:p w14:paraId="08408D0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F6FAF1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A9D0C3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5EAE51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F644D6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Inform learners that this lesson concludes the Periodicity sub-strand. Today is about tying all the trends together.</w:t>
      </w:r>
    </w:p>
    <w:p w14:paraId="05FAF17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70D414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the class to create a massive concept map on the board or on large charts.</w:t>
      </w:r>
    </w:p>
    <w:p w14:paraId="228E611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2: Instruct learners to map out atomic radius,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energy, electronegativity, electron affinity, and reactivity trends simultaneously.</w:t>
      </w:r>
    </w:p>
    <w:p w14:paraId="4B2E90F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learners in drawing overarching arrows across periods and down groups to indicate increases or decreases for each property.</w:t>
      </w:r>
    </w:p>
    <w:p w14:paraId="547BE14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comprehensive quiz to evaluate learners' mastery of predicting element behavior based on periodic placement.</w:t>
      </w:r>
    </w:p>
    <w:p w14:paraId="2F7ECF5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EE609D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 and the completed concept map.</w:t>
      </w:r>
    </w:p>
    <w:p w14:paraId="4A13410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Congratulate learners on mastering the foundational trends of inorganic chemistry.</w:t>
      </w:r>
    </w:p>
    <w:p w14:paraId="5FB2D34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A5F4E6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copy the completed concept map into their notebooks as a primary revision tool.</w:t>
      </w:r>
    </w:p>
    <w:p w14:paraId="654FFE4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8DA54A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EECF0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4,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0B2DB32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8A28F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53A17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66427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10F9B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47DE0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1EA85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0FB882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3DCD6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FEEA0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63D15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632AE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70FAF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59A26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475C82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1</w:t>
      </w:r>
    </w:p>
    <w:p w14:paraId="258C1A9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AE5FDD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3446C2F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9B1821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49D8DE2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FCFA60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C206FC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acids and bases.</w:t>
      </w:r>
    </w:p>
    <w:p w14:paraId="036CB8A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CF3A6D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substances in daily life are acidic or basic?</w:t>
      </w:r>
    </w:p>
    <w:p w14:paraId="2A557D3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159"/>
      </w:tblGrid>
      <w:tr w:rsidR="00FA757B" w:rsidRPr="00FA757B" w14:paraId="618C67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B0CC6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9E016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9A7B30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4ACDFD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69279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2118B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BDC8D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Health Awareness</w:t>
            </w:r>
          </w:p>
        </w:tc>
      </w:tr>
    </w:tbl>
    <w:p w14:paraId="5B914F3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097FC5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Samples</w:t>
      </w:r>
    </w:p>
    <w:p w14:paraId="11B7906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A2ADB3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929929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AEAA0F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new strand on Physical Chemistry. Ask learners how a lemon tastes compared to baking soda.</w:t>
      </w:r>
    </w:p>
    <w:p w14:paraId="162E47A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8807BD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brainstorming session on household substances that learners think are acidic (vinegar, citrus) or basic (soap, bleach).</w:t>
      </w:r>
    </w:p>
    <w:p w14:paraId="441A845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the formal Arrhenius definition: acids produce hydrogen ions (H+) in water, and bases produce hydroxide ions (OH-) in water.</w:t>
      </w:r>
    </w:p>
    <w:p w14:paraId="485517F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show the dissociation of simple acids (HCl) and bases (NaOH) in aqueous solutions.</w:t>
      </w:r>
    </w:p>
    <w:p w14:paraId="038618D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oral questions to test learners' ability to classify the brainstormed household items into the correct chemical category.</w:t>
      </w:r>
    </w:p>
    <w:p w14:paraId="4A7367A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85BC44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chemical definitions of acids and bases.</w:t>
      </w:r>
    </w:p>
    <w:p w14:paraId="0385155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safety precautions regarding tasting or touching unknown chemicals.</w:t>
      </w:r>
    </w:p>
    <w:p w14:paraId="2390334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E0CC72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check the ingredients of a household cleaning product and note any chemical names ending in "hydroxide."</w:t>
      </w:r>
    </w:p>
    <w:p w14:paraId="7B40BCC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D97966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70F0F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4,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0245C2D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D8F29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DF9A4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2E160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0F864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9EF7B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91B12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655FDD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50893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AE193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0B4AD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42385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77A07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54E19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9BBFB6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2</w:t>
      </w:r>
    </w:p>
    <w:p w14:paraId="2BA83DE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05B126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70DD79D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B99171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3B176DF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CE1DDB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003988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properties of acids.</w:t>
      </w:r>
    </w:p>
    <w:p w14:paraId="34FF9E8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D727EC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acids be identified?</w:t>
      </w:r>
    </w:p>
    <w:p w14:paraId="3C77A12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599"/>
      </w:tblGrid>
      <w:tr w:rsidR="00FA757B" w:rsidRPr="00FA757B" w14:paraId="5EFD52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6DC90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C6016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30FA4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0C2552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59802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953E3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7FAD3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Observation</w:t>
            </w:r>
          </w:p>
        </w:tc>
      </w:tr>
    </w:tbl>
    <w:p w14:paraId="0ED051D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8E0659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Indicators</w:t>
      </w:r>
    </w:p>
    <w:p w14:paraId="03A7474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36713D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470E1C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definition of an acid. State that chemists cannot use taste to identify acids, so they use chemical tools.</w:t>
      </w:r>
    </w:p>
    <w:p w14:paraId="5992F58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5E2DCA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concept of acid-base indicators (substances that change color depending on the presence of H+ or OH- ions).</w:t>
      </w:r>
    </w:p>
    <w:p w14:paraId="1B3859A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laboratory tests using blue and red litmus paper on various dilute acid samples.</w:t>
      </w:r>
    </w:p>
    <w:p w14:paraId="5BD4F55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Instruct learners to note the physical properties (sour taste conceptually, corrosiveness) and chemical properties (turns blue litmus red).</w:t>
      </w:r>
    </w:p>
    <w:p w14:paraId="13D442D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observation assessment as learners correctly use the indicator paper and record the color changes.</w:t>
      </w:r>
    </w:p>
    <w:p w14:paraId="5114720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867DE3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color change rules for litmus paper in acids.</w:t>
      </w:r>
    </w:p>
    <w:p w14:paraId="63C4FC7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the corrosive nature of concentrated acids.</w:t>
      </w:r>
    </w:p>
    <w:p w14:paraId="171606D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3116D5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the color of blue litmus paper after it is dipped in orange juice.</w:t>
      </w:r>
    </w:p>
    <w:p w14:paraId="0E9CEA3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4D215A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94663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4,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480C2F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21B2E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D8416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52A45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77DB8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2E754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571D4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00B827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8FA5C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D66C8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0F20B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67990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66550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D8802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3C714C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3</w:t>
      </w:r>
    </w:p>
    <w:p w14:paraId="7775BFA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B477F4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00EB32E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A0C3C2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226C908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9F0EFE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B30EDA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properties of bases.</w:t>
      </w:r>
    </w:p>
    <w:p w14:paraId="4F19ECF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0A5B77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bases feel slippery?</w:t>
      </w:r>
    </w:p>
    <w:p w14:paraId="607D5A3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1984"/>
      </w:tblGrid>
      <w:tr w:rsidR="00FA757B" w:rsidRPr="00FA757B" w14:paraId="6E16AC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FA594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3FD13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49C4F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5A0282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D9D4C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C4E0F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F805C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Empirical Testing</w:t>
            </w:r>
          </w:p>
        </w:tc>
      </w:tr>
    </w:tbl>
    <w:p w14:paraId="2D47EA5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AF69D3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Lab chemicals</w:t>
      </w:r>
    </w:p>
    <w:p w14:paraId="21FB3AD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E0D832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76E483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it feels like to rub wet soap between their fingers. Relate this soapy feel to alkaline substances.</w:t>
      </w:r>
    </w:p>
    <w:p w14:paraId="4CD52AE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8DC310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an alkali as a soluble base.</w:t>
      </w:r>
    </w:p>
    <w:p w14:paraId="22524B4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an experiment where learners test dilute solutions of bases (like sodium hydroxide or ammonia) using red and blue litmus paper.</w:t>
      </w:r>
    </w:p>
    <w:p w14:paraId="4A1E222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physical properties of bases (bitter taste conceptually, slippery feel due to saponification of skin oils) and their ability to turn red litmus blue.</w:t>
      </w:r>
    </w:p>
    <w:p w14:paraId="01102F3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executing the tests safely and accurately recording the indicator color changes.</w:t>
      </w:r>
    </w:p>
    <w:p w14:paraId="64EF578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CFD78A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properties of bases.</w:t>
      </w:r>
    </w:p>
    <w:p w14:paraId="330ACD8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hazard of strong bases, which can be just as corrosive as strong acids.</w:t>
      </w:r>
    </w:p>
    <w:p w14:paraId="407C721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1329ED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the difference between a base and an alkali.</w:t>
      </w:r>
    </w:p>
    <w:p w14:paraId="0E04BC4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6B7DAA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4BABA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4,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592A011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05987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B5C7F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C45EC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7536F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CB460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4A444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730987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78395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3C15E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21C05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DDDAD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21849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E91CF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FA109D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4</w:t>
      </w:r>
    </w:p>
    <w:p w14:paraId="7003D8D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EA3B35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4923B94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A883DE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57BC721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3725AE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515919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pH scale.</w:t>
      </w:r>
    </w:p>
    <w:p w14:paraId="277EAFD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22B784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does the pH scale tell us?</w:t>
      </w:r>
    </w:p>
    <w:p w14:paraId="18B1509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818"/>
      </w:tblGrid>
      <w:tr w:rsidR="00FA757B" w:rsidRPr="00FA757B" w14:paraId="0D4791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6CCDA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1A46A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14427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14888F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A5981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C98EB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74D7D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Quantitative Reasoning</w:t>
            </w:r>
          </w:p>
        </w:tc>
      </w:tr>
    </w:tbl>
    <w:p w14:paraId="55EB41D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D48CD0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pH meter</w:t>
      </w:r>
    </w:p>
    <w:p w14:paraId="2CEEB18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Universal indicator</w:t>
      </w:r>
    </w:p>
    <w:p w14:paraId="5C1C768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AFC22F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5D706B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Explain that litmus paper only tells us </w:t>
      </w:r>
      <w:r w:rsidRPr="00FA757B">
        <w:rPr>
          <w:rFonts w:ascii="Century Gothic" w:eastAsia="Times New Roman" w:hAnsi="Century Gothic" w:cs="Arial"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if</w:t>
      </w: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something is an acid or base, not </w:t>
      </w:r>
      <w:r w:rsidRPr="00FA757B">
        <w:rPr>
          <w:rFonts w:ascii="Century Gothic" w:eastAsia="Times New Roman" w:hAnsi="Century Gothic" w:cs="Arial"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how strong</w:t>
      </w: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it is. Introduce the pH scale.</w:t>
      </w:r>
    </w:p>
    <w:p w14:paraId="652AA81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080AC3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the pH scale ranging from 0 to 14, where 7 is neutral.</w:t>
      </w:r>
    </w:p>
    <w:p w14:paraId="535AA21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the use of universal indicator solution/paper to generate a spectrum of colors indicating different pH levels.</w:t>
      </w:r>
    </w:p>
    <w:p w14:paraId="5709922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Use a pH meter demonstration to show exact digital readouts of various solutions (water, vinegar, soapy water).</w:t>
      </w:r>
    </w:p>
    <w:p w14:paraId="2539437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asking learners to categorize given pH numbers as strong acid, weak acid, neutral, weak base, or strong base.</w:t>
      </w:r>
    </w:p>
    <w:p w14:paraId="20DE809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2F77EC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pH scale divisions and corresponding universal indicator colors.</w:t>
      </w:r>
    </w:p>
    <w:p w14:paraId="3BC6E63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pure water has a pH of exactly 7.</w:t>
      </w:r>
    </w:p>
    <w:p w14:paraId="587BA57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A8801B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the pH scale, label the numbers 0-14, and shade in the general colors of universal indicator across the scale.</w:t>
      </w:r>
    </w:p>
    <w:p w14:paraId="6EB61BB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B517C8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23A42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4,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5885791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5D6D3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32E8C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18534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3F03A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7D426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68CCC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283892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84208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E1CB5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41B33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847E0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E3857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85206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D5E702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5</w:t>
      </w:r>
    </w:p>
    <w:p w14:paraId="4B01421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A512F7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6797C50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46E3F4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547DBD2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6CDD2B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11978A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Interpret pH values.</w:t>
      </w:r>
    </w:p>
    <w:p w14:paraId="5936146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AB991A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pH values affect environment?</w:t>
      </w:r>
    </w:p>
    <w:p w14:paraId="0C16870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3052"/>
      </w:tblGrid>
      <w:tr w:rsidR="00FA757B" w:rsidRPr="00FA757B" w14:paraId="034D9E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46973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2509D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F7D25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130816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C9BCC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5CFC4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47580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Awareness</w:t>
            </w:r>
          </w:p>
        </w:tc>
      </w:tr>
    </w:tbl>
    <w:p w14:paraId="384D40A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6B5F99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E36100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B115FB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490D4E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a plant would grow well if you watered it with lemon juice. Connect pH to biological and environmental systems.</w:t>
      </w:r>
    </w:p>
    <w:p w14:paraId="7344865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6E1E0E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Discuss the importance of pH in environmental contexts, such as soil pH for agriculture and water pH for aquatic life.</w:t>
      </w:r>
    </w:p>
    <w:p w14:paraId="427E44D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group analysis activities where learners review charts detailing optimal pH ranges for various crops and fish species.</w:t>
      </w:r>
    </w:p>
    <w:p w14:paraId="012442D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Provide scenarios of environmental disturbances (e.g., an industrial spill lowering river pH) and ask groups to interpret the biological consequences.</w:t>
      </w:r>
    </w:p>
    <w:p w14:paraId="67256EF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requiring learners to explain how acid rain alters the pH of lakes and the subsequent effects on the ecosystem.</w:t>
      </w:r>
    </w:p>
    <w:p w14:paraId="2220299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6E976C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group analysis findings.</w:t>
      </w:r>
    </w:p>
    <w:p w14:paraId="057F7F9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Emphasize that living organisms are highly sensitive to even minor changes in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pH.</w:t>
      </w:r>
      <w:proofErr w:type="spellEnd"/>
    </w:p>
    <w:p w14:paraId="074EE45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89B2D6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why farmers sometimes add lime (a base) to their soil.</w:t>
      </w:r>
    </w:p>
    <w:p w14:paraId="7428D68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DBACF4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363E5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5,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18A757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01DF6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E53A4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FA96C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77455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AB9D1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B5E1E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5595CE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E2C57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BEAD6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0EA78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3DA37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B5A3C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594AC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F130B5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1</w:t>
      </w:r>
    </w:p>
    <w:p w14:paraId="48A783B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D73EAD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430586F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617561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084DCE0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BE6969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82B54A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strong and weak acids.</w:t>
      </w:r>
    </w:p>
    <w:p w14:paraId="415C516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DACC7F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some acids stronger than others?</w:t>
      </w:r>
    </w:p>
    <w:p w14:paraId="38805B3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125"/>
      </w:tblGrid>
      <w:tr w:rsidR="00FA757B" w:rsidRPr="00FA757B" w14:paraId="5D40E1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38634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45CF9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39DF8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36F047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1168E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F306E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95D2F6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Safety Awareness</w:t>
            </w:r>
          </w:p>
        </w:tc>
      </w:tr>
    </w:tbl>
    <w:p w14:paraId="3AF6C55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7FD8CD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Lab equipment</w:t>
      </w:r>
    </w:p>
    <w:p w14:paraId="451220E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385FCB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63DB3E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vinegar and battery acid are the same strength. Discuss what makes an acid "strong."</w:t>
      </w:r>
    </w:p>
    <w:p w14:paraId="282C801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E39AE0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concept of complete versus partial dissociation of hydrogen ions in water.</w:t>
      </w:r>
    </w:p>
    <w:p w14:paraId="15D6B9B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Set up a laboratory conductivity test using equal concentrations of hydrochloric acid (strong) and ethanoic acid (weak).</w:t>
      </w:r>
    </w:p>
    <w:p w14:paraId="69A01DB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Instruct learners to observe the brightness of the bulb in the conductivity apparatus for both acids.</w:t>
      </w:r>
    </w:p>
    <w:p w14:paraId="3E9FD23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by having learners document the relationship between ion concentration and electrical conductivity.</w:t>
      </w:r>
    </w:p>
    <w:p w14:paraId="1450435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6339B9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definitions of strong and weak acids based on the experiment.</w:t>
      </w:r>
    </w:p>
    <w:p w14:paraId="64E50B4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"strong" refers to dissociation, not concentration.</w:t>
      </w:r>
    </w:p>
    <w:p w14:paraId="41EDB22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6D941F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the dissociation equations for hydrochloric acid and ethanoic acid in water.</w:t>
      </w:r>
    </w:p>
    <w:p w14:paraId="67C45D7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343B6E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7CC15E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5,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579095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7221D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89929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C9A85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4CB4C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C00A9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6303A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3AEC7D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C8370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F3A13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7DACF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61CA9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A4C4B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1A6DA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D8CD55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2</w:t>
      </w:r>
    </w:p>
    <w:p w14:paraId="3EE1381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131506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3BE7346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FD2F05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4A5C3DE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FBEEAF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A497DE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Investigate reactions of acids with metals.</w:t>
      </w:r>
    </w:p>
    <w:p w14:paraId="206F847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138E37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acids react with metals to produce hydrogen?</w:t>
      </w:r>
    </w:p>
    <w:p w14:paraId="2E7BA5E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934"/>
      </w:tblGrid>
      <w:tr w:rsidR="00FA757B" w:rsidRPr="00FA757B" w14:paraId="49972D1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9835A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4F445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FDEDC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2201F5C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AA216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D12A6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754F9D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Inquiry</w:t>
            </w:r>
          </w:p>
        </w:tc>
      </w:tr>
    </w:tbl>
    <w:p w14:paraId="403E245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B03EF2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Metals</w:t>
      </w:r>
    </w:p>
    <w:p w14:paraId="50FB4A3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Acids</w:t>
      </w:r>
    </w:p>
    <w:p w14:paraId="535B1B0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92825A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439FA5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reactivity series. Ask learners what they expect to happen when a reactive metal is placed in an acid.</w:t>
      </w:r>
    </w:p>
    <w:p w14:paraId="7F44F68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3B2719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safety briefing on handling acids and flammable gases.</w:t>
      </w:r>
    </w:p>
    <w:p w14:paraId="3FBD3C1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an experiment where learners add magnesium ribbon to dilute hydrochloric acid in a test tube.</w:t>
      </w:r>
    </w:p>
    <w:p w14:paraId="59B851E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collect the evolving gas and test it using a burning splint (the "pop" sound test).</w:t>
      </w:r>
    </w:p>
    <w:p w14:paraId="0F2B8A5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learners conducting the experiment and accurately recording their findings.</w:t>
      </w:r>
    </w:p>
    <w:p w14:paraId="14675A5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C01858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the general word equation on the board: Acid + Metal -&gt; Salt + Hydrogen gas.</w:t>
      </w:r>
    </w:p>
    <w:p w14:paraId="416DA38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highly reactive metals like sodium are not used for this school experiment.</w:t>
      </w:r>
    </w:p>
    <w:p w14:paraId="26265C9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8B9CBD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the balanced chemical equation for the reaction between magnesium and hydrochloric acid.</w:t>
      </w:r>
    </w:p>
    <w:p w14:paraId="7ACDD48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55F9F6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721FC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5,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6A7D13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3A29C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6277C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99547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4A022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426FA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5C17A4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18D989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68561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BBC1C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0651E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7FE30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34750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7A7B4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C8B19B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3</w:t>
      </w:r>
    </w:p>
    <w:p w14:paraId="2F67267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33AEC0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267CE79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0CD3DA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7CC4346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E1AEE0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A29FBE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Investigate acid reactions with carbonates.</w:t>
      </w:r>
    </w:p>
    <w:p w14:paraId="77B093D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C24ACA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does carbon dioxide form during these reactions?</w:t>
      </w:r>
    </w:p>
    <w:p w14:paraId="3600146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222"/>
      </w:tblGrid>
      <w:tr w:rsidR="00FA757B" w:rsidRPr="00FA757B" w14:paraId="74AED1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1C754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CD3E2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D5371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0C6FF8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B5A55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959C5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9C121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Thinking</w:t>
            </w:r>
          </w:p>
        </w:tc>
      </w:tr>
    </w:tbl>
    <w:p w14:paraId="3E9EB8B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A207A7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Chemicals</w:t>
      </w:r>
    </w:p>
    <w:p w14:paraId="7B067C4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2DB466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127B7E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happens when vinegar is mixed with baking soda.</w:t>
      </w:r>
    </w:p>
    <w:p w14:paraId="1BC6E96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8F47E7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 lab activity to react calcium carbonate (marble chips) with dilute nitric acid.</w:t>
      </w:r>
    </w:p>
    <w:p w14:paraId="16A46C9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pass the evolved gas through limewater using a delivery tube.</w:t>
      </w:r>
    </w:p>
    <w:p w14:paraId="3CE733D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chemical change observed as the limewater turns milky, confirming the presence of carbon dioxide.</w:t>
      </w:r>
    </w:p>
    <w:p w14:paraId="0CBC045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Assess learners through observation as they safely handle the chemicals and interpret the gas test results.</w:t>
      </w:r>
    </w:p>
    <w:p w14:paraId="24002E0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5F30FB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the general word equation: Acid + Metal Carbonate -&gt; Salt + Water + Carbon Dioxide.</w:t>
      </w:r>
    </w:p>
    <w:p w14:paraId="48AE063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visual signs of this reaction (effervescence).</w:t>
      </w:r>
    </w:p>
    <w:p w14:paraId="5732458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EA3019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how they can chemically prove a gas is carbon dioxide.</w:t>
      </w:r>
    </w:p>
    <w:p w14:paraId="0E80259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52EECB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3D1B8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5,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7B61C0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55D01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1D48E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83202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76897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852EC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60E5E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1D36F9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24493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1ACAE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E7EC9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6C5EC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7CF72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22342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110AA6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4</w:t>
      </w:r>
    </w:p>
    <w:p w14:paraId="576722B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AAC924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3973F9D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145983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55ED0BE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1EFB22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39181D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Explain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neutralisation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reactions.</w:t>
      </w:r>
    </w:p>
    <w:p w14:paraId="602E02F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035D9D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How can acids be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neutralised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?</w:t>
      </w:r>
    </w:p>
    <w:p w14:paraId="0CF2C17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000"/>
      </w:tblGrid>
      <w:tr w:rsidR="00FA757B" w:rsidRPr="00FA757B" w14:paraId="02A993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F5643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13B98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C228F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0BCDD8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96CDD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62E8A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8426B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Applied Science</w:t>
            </w:r>
          </w:p>
        </w:tc>
      </w:tr>
    </w:tbl>
    <w:p w14:paraId="72E467B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F6BD10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Indicators</w:t>
      </w:r>
    </w:p>
    <w:p w14:paraId="263E51E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FD907C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40B1BC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farmers add to acidic soil to make it better for growing crops, and why.</w:t>
      </w:r>
    </w:p>
    <w:p w14:paraId="39348E2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03D921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1: Define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neutralisation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as the reaction between an acid and a base to produce salt and water only.</w:t>
      </w:r>
    </w:p>
    <w:p w14:paraId="451A006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Perform a teacher demonstration slowly adding a base (sodium hydroxide) to an acid (hydrochloric acid) in the presence of a universal indicator.</w:t>
      </w:r>
    </w:p>
    <w:p w14:paraId="118E41E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Point out the color changes as the solution moves from acidic, through neutral (green), to basic.</w:t>
      </w:r>
    </w:p>
    <w:p w14:paraId="1983875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questioning to ensure learners understand the ionic interaction: H+ reacting with OH- to form H2O.</w:t>
      </w:r>
    </w:p>
    <w:p w14:paraId="65EB426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D5F860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Review the general equation for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neutralisation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</w:t>
      </w:r>
    </w:p>
    <w:p w14:paraId="24A5396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everyday applications, such as using antacids to cure indigestion.</w:t>
      </w:r>
    </w:p>
    <w:p w14:paraId="7198A24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796408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Learners to write the balanced ionic equation for a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neutralisation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reaction.</w:t>
      </w:r>
    </w:p>
    <w:p w14:paraId="2A375B6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8BB6E9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8F6D3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5,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7EC0B8D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5D3A8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9A662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4E4A6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890F8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25C48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F0322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5B554D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80E70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2CC5C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AD086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28942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C8D7F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E10F35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28C92A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5</w:t>
      </w:r>
    </w:p>
    <w:p w14:paraId="15E3039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10E43B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5B48F80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96127D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3F4285D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615C3C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C03887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Relate acids and bases to real-life uses.</w:t>
      </w:r>
    </w:p>
    <w:p w14:paraId="6E9851C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485C00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acids and bases used in industry?</w:t>
      </w:r>
    </w:p>
    <w:p w14:paraId="7A2538F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417"/>
      </w:tblGrid>
      <w:tr w:rsidR="00FA757B" w:rsidRPr="00FA757B" w14:paraId="45EBFF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06525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909C1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C197D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73A21C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BD975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640DF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77C3E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Industrial Awareness</w:t>
            </w:r>
          </w:p>
        </w:tc>
      </w:tr>
    </w:tbl>
    <w:p w14:paraId="2D276AF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C3F425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</w:t>
      </w:r>
    </w:p>
    <w:p w14:paraId="01E1282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Textbooks</w:t>
      </w:r>
    </w:p>
    <w:p w14:paraId="35CE0F2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D27FA6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1BD0FF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the class to name three products in their homes that are manufactured using acids or bases.</w:t>
      </w:r>
    </w:p>
    <w:p w14:paraId="0D1B31F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7583DB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a research activity where learners use the internet and textbooks to find industrial uses of common acids and bases.</w:t>
      </w:r>
    </w:p>
    <w:p w14:paraId="3F43D09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Focus on sulfuric acid (car batteries, fertilizers), nitric acid (explosives), and sodium hydroxide (soap making).</w:t>
      </w:r>
    </w:p>
    <w:p w14:paraId="27A7406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Have small groups compile their findings into short presentations highlighting the economic importance of these chemicals.</w:t>
      </w:r>
    </w:p>
    <w:p w14:paraId="565D69D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the group presentations and assess learners' ability to connect chemical properties to industrial utility.</w:t>
      </w:r>
    </w:p>
    <w:p w14:paraId="58B1EAB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C87571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key industrial uses presented by the groups.</w:t>
      </w:r>
    </w:p>
    <w:p w14:paraId="2F25B01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Reinforce that acids and bases are fundamental pillars of chemical manufacturing.</w:t>
      </w:r>
    </w:p>
    <w:p w14:paraId="53E0C01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036F1F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role of sodium hydroxide in the production of soap.</w:t>
      </w:r>
    </w:p>
    <w:p w14:paraId="06EEBF3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029A8E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40465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6,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6899FC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D7041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C5D98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37CA3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55919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BE75F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C05C1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06CA59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8AF11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50CDC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F27EC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F6FA2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E6897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33C2F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BE9237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1</w:t>
      </w:r>
    </w:p>
    <w:p w14:paraId="5A02F09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DD5831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4312CAD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2FC90D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6E4E6AA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15EE9A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1377DA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strength of acids using indicators.</w:t>
      </w:r>
    </w:p>
    <w:p w14:paraId="08DCF19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F2C4FD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indicators show acidity levels?</w:t>
      </w:r>
    </w:p>
    <w:p w14:paraId="01FF06B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855"/>
      </w:tblGrid>
      <w:tr w:rsidR="00FA757B" w:rsidRPr="00FA757B" w14:paraId="37DBE8B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B0F1F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3EA07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9FC88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757AEC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7A6A0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4249F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1C3DC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Precision and Accuracy</w:t>
            </w:r>
          </w:p>
        </w:tc>
      </w:tr>
    </w:tbl>
    <w:p w14:paraId="07C4A33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DB5650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Indicators</w:t>
      </w:r>
    </w:p>
    <w:p w14:paraId="52F2337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0ACEEE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5555D1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pH scale. Ask learners how they can distinguish between a weak acid (pH 5) and a strong acid (pH 1) visually.</w:t>
      </w:r>
    </w:p>
    <w:p w14:paraId="66E056E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771B96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an experiment with several unknown acidic solutions of varying strengths.</w:t>
      </w:r>
    </w:p>
    <w:p w14:paraId="70E258B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test each solution using universal indicator paper or solution.</w:t>
      </w:r>
    </w:p>
    <w:p w14:paraId="36725C7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learners compare the resulting colors against the standard pH color chart to determine the acidity levels.</w:t>
      </w:r>
    </w:p>
    <w:p w14:paraId="5C512D8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by evaluating the accuracy of the learners' recorded pH values based on the indicator colors.</w:t>
      </w:r>
    </w:p>
    <w:p w14:paraId="314D2D2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8CADE9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limitations of visual indicators compared to digital pH meters.</w:t>
      </w:r>
    </w:p>
    <w:p w14:paraId="19CAB02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correlation between color (red vs. yellow/orange) and acid strength.</w:t>
      </w:r>
    </w:p>
    <w:p w14:paraId="0FD5C6D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7397EF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rank the tested solutions from strongest acid to weakest acid in their notebooks.</w:t>
      </w:r>
    </w:p>
    <w:p w14:paraId="13C9B72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C844E0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B31E5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6,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4D2509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A0C73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07D61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ABDD0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4C599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1611A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AF3F8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6BEAAA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ECCC4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64A58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2E92D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C5274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81172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6201C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4A731D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2</w:t>
      </w:r>
    </w:p>
    <w:p w14:paraId="3D300E4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7A169D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0666ADC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C25A68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3B73415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F9EA9C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4E51FB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Compare strong and weak acids.</w:t>
      </w:r>
    </w:p>
    <w:p w14:paraId="34FDE40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B21BDC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strong acids conduct electricity better?</w:t>
      </w:r>
    </w:p>
    <w:p w14:paraId="28796D7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283"/>
      </w:tblGrid>
      <w:tr w:rsidR="00FA757B" w:rsidRPr="00FA757B" w14:paraId="3B0B3C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68DAE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A288A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60C25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0F9977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1DA2C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FA1AF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EA10F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Empirical Evidence</w:t>
            </w:r>
          </w:p>
        </w:tc>
      </w:tr>
    </w:tbl>
    <w:p w14:paraId="0D9A685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7A074C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Conductivity apparatus</w:t>
      </w:r>
    </w:p>
    <w:p w14:paraId="61AD5E4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30664B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751BC2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Recall the demonstration from Week 5 on acid dissociation. Tell learners they will now investigate this phenomenon themselves.</w:t>
      </w:r>
    </w:p>
    <w:p w14:paraId="55AC2CE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943D37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pairs of learners with conductivity apparatus and samples of strong and weak acids of identical molarity.</w:t>
      </w:r>
    </w:p>
    <w:p w14:paraId="4A13660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the lab investigation as learners measure and record the electrical conductivity (bulb brightness or ammeter reading) for each acid.</w:t>
      </w:r>
    </w:p>
    <w:p w14:paraId="653CE09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findings, directly linking higher conductivity to a higher concentration of mobile ions resulting from complete dissociation.</w:t>
      </w:r>
    </w:p>
    <w:p w14:paraId="6B80215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learners during the investigation to ensure safe handling of the electrical apparatus around liquids.</w:t>
      </w:r>
    </w:p>
    <w:p w14:paraId="2D8B304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FC8572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Consolidate the relationship between dissociation, ion concentration, and conductivity.</w:t>
      </w:r>
    </w:p>
    <w:p w14:paraId="53C37B6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the definition of a strong versus weak acid.</w:t>
      </w:r>
    </w:p>
    <w:p w14:paraId="0D63212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EFA8D4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a diagram showing how mobile ions complete an electrical circuit in an acidic solution.</w:t>
      </w:r>
    </w:p>
    <w:p w14:paraId="5D0A058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481E83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B7B68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6,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3B8B7D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E2BD6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89CAA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302A2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CE10E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6C507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58463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56567A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6A0EC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C534B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85381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C48BE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3767A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8FF92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E943A1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3</w:t>
      </w:r>
    </w:p>
    <w:p w14:paraId="2785F64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946AF4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07C01A2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FB91E3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2BC8229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7E36D7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AEA748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safety when handling acids.</w:t>
      </w:r>
    </w:p>
    <w:p w14:paraId="7F85F94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1B9BBA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acids be handled carefully?</w:t>
      </w:r>
    </w:p>
    <w:p w14:paraId="5D6147B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504"/>
      </w:tblGrid>
      <w:tr w:rsidR="00FA757B" w:rsidRPr="00FA757B" w14:paraId="38E351A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08307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37EC9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7B5E7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2E4BE3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C0080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019DC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0EF14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Occupational Safety</w:t>
            </w:r>
          </w:p>
        </w:tc>
      </w:tr>
    </w:tbl>
    <w:p w14:paraId="305CC48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1EBBBD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Lab safety charts</w:t>
      </w:r>
    </w:p>
    <w:p w14:paraId="7B930B2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3202A1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3FB9A7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picture of a corroded piece of metal. Ask learners what would happen if that corrosive substance spilled on skin.</w:t>
      </w:r>
    </w:p>
    <w:p w14:paraId="366250A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4BBF23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comprehensive safety discussion focusing on the hazards of concentrated acids and bases.</w:t>
      </w:r>
    </w:p>
    <w:p w14:paraId="694773D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lab safety charts to explain the proper Personal Protective Equipment (PPE) required (goggles, lab coats, gloves).</w:t>
      </w:r>
    </w:p>
    <w:p w14:paraId="75337C0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Detail the protocol for diluting acids: "Always add acid to water, never water to acid," explaining the highly exothermic nature of the reaction.</w:t>
      </w:r>
    </w:p>
    <w:p w14:paraId="532A2DF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 as they role-play emergency procedures for a chemical spill on the skin or in the eyes.</w:t>
      </w:r>
    </w:p>
    <w:p w14:paraId="1431A49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F84CCA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critical safety rules.</w:t>
      </w:r>
    </w:p>
    <w:p w14:paraId="34AB6C7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Ensure all learners know the location of the eye wash station and safety shower in the laboratory.</w:t>
      </w:r>
    </w:p>
    <w:p w14:paraId="2F6E117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CA0C71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design a warning label for a bottle of concentrated sulfuric acid.</w:t>
      </w:r>
    </w:p>
    <w:p w14:paraId="2F02946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104CFA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9DDF2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6,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7A2A01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87A81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47BBD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FF063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9E72A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A04DA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CEC36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0F4D6C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99E3C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C51A8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9835F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5C0F8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CD0FC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E4102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85AC2E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4</w:t>
      </w:r>
    </w:p>
    <w:p w14:paraId="3CF4236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D003B6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0CF3D5B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15A3AD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7D8F81B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570849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89AF63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environmental effects of acids.</w:t>
      </w:r>
    </w:p>
    <w:p w14:paraId="7BE4444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F1CC07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acid rain affect the environment?</w:t>
      </w:r>
    </w:p>
    <w:p w14:paraId="0D0FAF1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3344"/>
      </w:tblGrid>
      <w:tr w:rsidR="00FA757B" w:rsidRPr="00FA757B" w14:paraId="30502B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BD629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7D2FF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A7395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47B5B5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9741B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C1B83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C4030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Conservation</w:t>
            </w:r>
          </w:p>
        </w:tc>
      </w:tr>
    </w:tbl>
    <w:p w14:paraId="2105CC4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679F9F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Videos</w:t>
      </w:r>
    </w:p>
    <w:p w14:paraId="4077211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53E522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2E20B8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rain is always pure and safe. Introduce the concept of acid rain caused by industrial pollution.</w:t>
      </w:r>
    </w:p>
    <w:p w14:paraId="24E18C8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BD8868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Show videos illustrating the formation of acid rain (sulfur dioxide and nitrogen oxides dissolving in atmospheric moisture).</w:t>
      </w:r>
    </w:p>
    <w:p w14:paraId="3CAEF74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 case study discussion on the impact of acid rain on forests, lakes, and limestone buildings/monuments.</w:t>
      </w:r>
    </w:p>
    <w:p w14:paraId="1F51958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chemistry behind acid rain reacting with carbonates in soil and building materials.</w:t>
      </w:r>
    </w:p>
    <w:p w14:paraId="17E2D02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Issue a written assignment requiring learners to propose two industrial measures to reduce the emissions that cause acid rain.</w:t>
      </w:r>
    </w:p>
    <w:p w14:paraId="7358867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62C623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chemical equations showing the formation of acid rain.</w:t>
      </w:r>
    </w:p>
    <w:p w14:paraId="0FBFEA8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the global nature of air pollution and its subsequent environmental consequences.</w:t>
      </w:r>
    </w:p>
    <w:p w14:paraId="50946EF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971EF9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how acid rain damages a limestone statue.</w:t>
      </w:r>
    </w:p>
    <w:p w14:paraId="5301695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833279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83994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6,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6007103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9C6B0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C389E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8EDF0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0FD80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DF6A5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0092A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61D5CC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052E0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C275B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29C9E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33DBD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85AC0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25A27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21ACE6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5</w:t>
      </w:r>
    </w:p>
    <w:p w14:paraId="396D74C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724C51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18A9C6F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441DF3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Acids and Bases</w:t>
      </w:r>
    </w:p>
    <w:p w14:paraId="2E1E499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AFA915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9A725E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Summarise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properties of acids and bases.</w:t>
      </w:r>
    </w:p>
    <w:p w14:paraId="7C66D51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009544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knowledge of acids important?</w:t>
      </w:r>
    </w:p>
    <w:p w14:paraId="50F2225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70"/>
        <w:gridCol w:w="2534"/>
      </w:tblGrid>
      <w:tr w:rsidR="00FA757B" w:rsidRPr="00FA757B" w14:paraId="0958AA3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1C76E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0ACCE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63379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3318EEE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871BA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3DCD4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F932A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Synthesis and Review</w:t>
            </w:r>
          </w:p>
        </w:tc>
      </w:tr>
    </w:tbl>
    <w:p w14:paraId="5E931E7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D058F2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952B58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50A990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29DF9C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Inform learners that this is the final lesson on the Acids and Bases sub-strand.</w:t>
      </w:r>
    </w:p>
    <w:p w14:paraId="2184761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1B3945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concept mapping activity on the board, synthesizing definitions, properties, reactions, and the pH scale.</w:t>
      </w:r>
    </w:p>
    <w:p w14:paraId="114FBA9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2: Guide learners to draw connections between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neutralisation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reactions and the formation of salts (previewing the next sub-strand).</w:t>
      </w:r>
    </w:p>
    <w:p w14:paraId="3AB5B74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Review the industrial and environmental importance of acids and bases discussed during the week.</w:t>
      </w:r>
    </w:p>
    <w:p w14:paraId="6844EDC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comprehensive quiz covering the properties, reactions, and safety protocols for acids and bases.</w:t>
      </w:r>
    </w:p>
    <w:p w14:paraId="3762634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48763E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6911395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Congratulate learners on mastering the core concepts of acidity and alkalinity.</w:t>
      </w:r>
    </w:p>
    <w:p w14:paraId="54D27C7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9FD358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their concept maps and ensure all key formulas and equations are accurately recorded.</w:t>
      </w:r>
    </w:p>
    <w:p w14:paraId="71FC19A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F719ED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E7A9B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7,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14B7F1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65FAC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52EB3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16F3C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93D03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A8D36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C22FF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7EF793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B8874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29949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3645E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23F7E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EAE64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91585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AD2D91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1</w:t>
      </w:r>
    </w:p>
    <w:p w14:paraId="05DFD57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70D55C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559F9BF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72E235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700DF88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304108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DFC1CB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salts.</w:t>
      </w:r>
    </w:p>
    <w:p w14:paraId="3BE7298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E30A94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a salt in chemistry?</w:t>
      </w:r>
    </w:p>
    <w:p w14:paraId="1BDA2FE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578"/>
      </w:tblGrid>
      <w:tr w:rsidR="00FA757B" w:rsidRPr="00FA757B" w14:paraId="04000B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6D86F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DF92D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11052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10C518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D5692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2E99A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CABD1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Terminology</w:t>
            </w:r>
          </w:p>
        </w:tc>
      </w:tr>
    </w:tbl>
    <w:p w14:paraId="744933E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759CDA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B32A51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0F3D95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5E4C53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packet of table salt. Explain that in chemistry, "salt" refers to a huge family of compounds, not just the one used on food.</w:t>
      </w:r>
    </w:p>
    <w:p w14:paraId="046F22E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699DF4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discussion defining a salt as a compound formed when the hydrogen ions of an acid are wholly or partially replaced by a metal or an ammonium ion.</w:t>
      </w:r>
    </w:p>
    <w:p w14:paraId="4817F3A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show examples of acid-to-salt conversions (e.g., Hydrochloric acid forms chlorides, Sulfuric acid forms sulfates).</w:t>
      </w:r>
    </w:p>
    <w:p w14:paraId="59EAF20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Differentiate between normal salts and acid salts based on the extent of hydrogen ion replacement.</w:t>
      </w:r>
    </w:p>
    <w:p w14:paraId="2553143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oral questions to test learners' ability to name the salt formed when a specific acid reacts with a specific metal.</w:t>
      </w:r>
    </w:p>
    <w:p w14:paraId="7F3C360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3F0E05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chemical definition of a salt on the board.</w:t>
      </w:r>
    </w:p>
    <w:p w14:paraId="0ADC308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nomenclature rules for naming salts.</w:t>
      </w:r>
    </w:p>
    <w:p w14:paraId="3C3E24E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71A697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the names of the salts formed from nitric acid, hydrochloric acid, and sulfuric acid.</w:t>
      </w:r>
    </w:p>
    <w:p w14:paraId="0B4BDE6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89F104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40098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7,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107A89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BA273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7FDC3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2F5B6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D183B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B5BCB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14D6A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248E5E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F6D12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C25B4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34564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DFF24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5EAF5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7967C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4C9A3D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2</w:t>
      </w:r>
    </w:p>
    <w:p w14:paraId="469E341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E40FB7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5DFB1AE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5431B1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7A73ADD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2E081B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9DE4D3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Classify salts.</w:t>
      </w:r>
    </w:p>
    <w:p w14:paraId="2045D04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1536F8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some salts soluble and others insoluble?</w:t>
      </w:r>
    </w:p>
    <w:p w14:paraId="68EAA26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388"/>
      </w:tblGrid>
      <w:tr w:rsidR="00FA757B" w:rsidRPr="00FA757B" w14:paraId="6D7017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6515C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0103E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00816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6E5E51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3E372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D7060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0EDDC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Pattern Recognition</w:t>
            </w:r>
          </w:p>
        </w:tc>
      </w:tr>
    </w:tbl>
    <w:p w14:paraId="337A44C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4AD18A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F97856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2E585E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A4DCAD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happens when you stir table salt into water versus chalk dust (calcium carbonate). Both are salts, but they behave differently.</w:t>
      </w:r>
    </w:p>
    <w:p w14:paraId="356AE26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07D97B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solubility rules for common salts in water.</w:t>
      </w:r>
    </w:p>
    <w:p w14:paraId="4D32F83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outline the rules: all nitrates are soluble, all sodium/potassium/ammonium salts are soluble, etc.</w:t>
      </w:r>
    </w:p>
    <w:p w14:paraId="3769258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Organize a sorting activity where learners classify a list of given salts into "Soluble" or "Insoluble" categories based on the rules.</w:t>
      </w:r>
    </w:p>
    <w:p w14:paraId="57D28EA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testing their retention and application of the solubility rules.</w:t>
      </w:r>
    </w:p>
    <w:p w14:paraId="43B877B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6D64EE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369E959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knowing solubility rules is essential for preparing salts in the laboratory.</w:t>
      </w:r>
    </w:p>
    <w:p w14:paraId="7CDDA43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DF27E9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the exceptions for the solubility of chlorides and sulfates.</w:t>
      </w:r>
    </w:p>
    <w:p w14:paraId="3AEF5D2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BD60D3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C4F11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7,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36B707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619C2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AF6E3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24E25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0B144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15628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7279C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065945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A9D63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8C9B1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27367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6092E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EF5E9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0C77B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9BBE08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3</w:t>
      </w:r>
    </w:p>
    <w:p w14:paraId="27A0F00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425591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07D6CC2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6639C8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46780FF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709C11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C42407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methods of preparing salts.</w:t>
      </w:r>
    </w:p>
    <w:p w14:paraId="34AFE14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A626F0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salts be prepared in the laboratory?</w:t>
      </w:r>
    </w:p>
    <w:p w14:paraId="0D49702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422"/>
      </w:tblGrid>
      <w:tr w:rsidR="00FA757B" w:rsidRPr="00FA757B" w14:paraId="58AFE4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5F51A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CBEE7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8969E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1C8555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E10E0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E423F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43C91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Procedural Planning</w:t>
            </w:r>
          </w:p>
        </w:tc>
      </w:tr>
    </w:tbl>
    <w:p w14:paraId="423F8E7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B494BB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Lab equipment</w:t>
      </w:r>
    </w:p>
    <w:p w14:paraId="65EB69B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342E24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7EF870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solubility rules. Explain that the method used to make a salt depends entirely on whether the final salt is soluble or insoluble.</w:t>
      </w:r>
    </w:p>
    <w:p w14:paraId="0B1AD03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EB3615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1: Explain the primary methods of salt preparation: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neutralisation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(titration) for soluble salts from soluble bases, reacting acids with insoluble bases/metals/carbonates for soluble salts, and precipitation for insoluble salts.</w:t>
      </w:r>
    </w:p>
    <w:p w14:paraId="62AA34C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Perform a teacher demonstration outlining the apparatus required for the titration method.</w:t>
      </w:r>
    </w:p>
    <w:p w14:paraId="36B6840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crystallization process used to obtain dry salt crystals from a solution.</w:t>
      </w:r>
    </w:p>
    <w:p w14:paraId="12F448C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learners outline the correct method to prepare copper(II) sulfate versus silver chloride.</w:t>
      </w:r>
    </w:p>
    <w:p w14:paraId="4097D4C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BCAA6C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different preparation methods on the board.</w:t>
      </w:r>
    </w:p>
    <w:p w14:paraId="486C8A3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Highlight the importance of filtration and evaporation in recovering the final product.</w:t>
      </w:r>
    </w:p>
    <w:p w14:paraId="06FE3D3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28012E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step-by-step plan for preparing a soluble salt from an insoluble base.</w:t>
      </w:r>
    </w:p>
    <w:p w14:paraId="66629F5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087512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42084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7,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06771C3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43AED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96051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4DADD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13590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4AB99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BF504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1EBF1C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81555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B31C9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5D3CC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F1694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615BA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05133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4A67D6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4</w:t>
      </w:r>
    </w:p>
    <w:p w14:paraId="2225650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FA0C4F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25B1C76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03C45D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1350072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02EFF9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60F317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Prepare salts experimentally.</w:t>
      </w:r>
    </w:p>
    <w:p w14:paraId="2FE8BF1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EF824C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How is a salt formed through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neutralisation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?</w:t>
      </w:r>
    </w:p>
    <w:p w14:paraId="60A6F7E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525"/>
      </w:tblGrid>
      <w:tr w:rsidR="00FA757B" w:rsidRPr="00FA757B" w14:paraId="1E0DFA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82039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D045B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0F6E7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1CF211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3CB2A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9EBD0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C5D7B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Application</w:t>
            </w:r>
          </w:p>
        </w:tc>
      </w:tr>
    </w:tbl>
    <w:p w14:paraId="0D8CA8C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834B78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Chemicals</w:t>
      </w:r>
    </w:p>
    <w:p w14:paraId="4971CE4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E04170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DF4EE3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a safety briefing before the lab practical. Ensure all learners wear goggles.</w:t>
      </w:r>
    </w:p>
    <w:p w14:paraId="686493E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58B7EA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dilute acid (e.g., sulfuric acid) and an insoluble base (e.g., copper(II) oxide) to groups of learners.</w:t>
      </w:r>
    </w:p>
    <w:p w14:paraId="0386B62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the laboratory practical as learners gently heat the acid and add the metal oxide until it is in excess.</w:t>
      </w:r>
    </w:p>
    <w:p w14:paraId="62075FD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filter the mixture to remove the unreacted base, leaving a blue solution of copper(II) sulfate.</w:t>
      </w:r>
    </w:p>
    <w:p w14:paraId="4FF5B61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of their filtration and safe heating techniques.</w:t>
      </w:r>
    </w:p>
    <w:p w14:paraId="2057868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8D060F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Instruct learners to safely store their filtrates so they can crystallize over the next few days.</w:t>
      </w:r>
    </w:p>
    <w:p w14:paraId="4D2432C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the base was added in excess (to ensure all the acid was neutralized).</w:t>
      </w:r>
    </w:p>
    <w:p w14:paraId="00BDCB3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C2A210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description of the physical changes they observed during the reaction.</w:t>
      </w:r>
    </w:p>
    <w:p w14:paraId="4740C7E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B42CD0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BFE2A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7,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210F2C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65FB9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7216F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E6E6C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30483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4F63B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B1261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2D8F8F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2D022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B85F5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2E904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60ED0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70D53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B186D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78F31B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5</w:t>
      </w:r>
    </w:p>
    <w:p w14:paraId="4B72C27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C9B6E0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41D7F23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474A16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5961537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5CD0FD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6E6A49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equations for salt preparation.</w:t>
      </w:r>
    </w:p>
    <w:p w14:paraId="7945391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FAC8B2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we represent salt formation in equations?</w:t>
      </w:r>
    </w:p>
    <w:p w14:paraId="49629EB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293"/>
      </w:tblGrid>
      <w:tr w:rsidR="00FA757B" w:rsidRPr="00FA757B" w14:paraId="3D293F5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70E7E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7DF6B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6F9EB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1BD375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6F59B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D1F0B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0D571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Chemical Notation</w:t>
            </w:r>
          </w:p>
        </w:tc>
      </w:tr>
    </w:tbl>
    <w:p w14:paraId="1A4EE56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FC33B3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Textbooks</w:t>
      </w:r>
    </w:p>
    <w:p w14:paraId="5FC4946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37E66A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334B45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of the practical experiment performed yesterday. State that chemists must be able to write down what happened using symbols.</w:t>
      </w:r>
    </w:p>
    <w:p w14:paraId="47F8274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606CFF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Review the valencies of common metal ions and acid radicals (sulfate, chloride, nitrate).</w:t>
      </w:r>
    </w:p>
    <w:p w14:paraId="1E64168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an equation writing practice session where learners write word equations and convert them into balanced chemical equations for salt preparations.</w:t>
      </w:r>
    </w:p>
    <w:p w14:paraId="00C1524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 xml:space="preserve">Step 3: Include state symbols (s, l, g,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aq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) in the equations to accurately reflect the experimental conditions.</w:t>
      </w:r>
    </w:p>
    <w:p w14:paraId="137E0C5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written test where learners must construct balanced equations for given salt preparation scenarios.</w:t>
      </w:r>
    </w:p>
    <w:p w14:paraId="65AD29D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F2A410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solutions to the written test on the board.</w:t>
      </w:r>
    </w:p>
    <w:p w14:paraId="530E9D7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common errors in balancing chemical formulas based on valency.</w:t>
      </w:r>
    </w:p>
    <w:p w14:paraId="72BC915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721652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and balance the equation for the reaction between zinc carbonate and hydrochloric acid.</w:t>
      </w:r>
    </w:p>
    <w:p w14:paraId="6732E81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6FE2FB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79614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8,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089FF43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9522C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6310A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834B2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E731F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74DB6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12A06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6CBB3A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68E4B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1BB25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95E70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CE056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B291B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8C198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5BCB22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1</w:t>
      </w:r>
    </w:p>
    <w:p w14:paraId="130C2EB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5689EB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299E68F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D2E91D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3E9CEBF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51487C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FA956C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precipitation reactions.</w:t>
      </w:r>
    </w:p>
    <w:p w14:paraId="3E72CB5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4EF812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some reactions form precipitates?</w:t>
      </w:r>
    </w:p>
    <w:p w14:paraId="033B7A8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3070"/>
      </w:tblGrid>
      <w:tr w:rsidR="00FA757B" w:rsidRPr="00FA757B" w14:paraId="48137E6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D79AE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5F5DC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9E5AF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4365EF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E43D3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0DF32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35D62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Experimental Observation</w:t>
            </w:r>
          </w:p>
        </w:tc>
      </w:tr>
    </w:tbl>
    <w:p w14:paraId="38A3324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7CD115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Chemicals</w:t>
      </w:r>
    </w:p>
    <w:p w14:paraId="411FAD0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73E68C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0471FD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solubility rules from Week 7. Ask what happens if you mix two clear solutions that contain ions of an insoluble salt.</w:t>
      </w:r>
    </w:p>
    <w:p w14:paraId="339E65A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EAFC2D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precipitation as the formation of an insoluble solid when two solutions are mixed.</w:t>
      </w:r>
    </w:p>
    <w:p w14:paraId="17D28AE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an experiment or demonstration mixing lead(II) nitrate and potassium iodide solutions to form a bright yellow precipitate.</w:t>
      </w:r>
    </w:p>
    <w:p w14:paraId="0327566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Explain the process of double decomposition (ionic exchange) that drives these reactions.</w:t>
      </w:r>
    </w:p>
    <w:p w14:paraId="172A4D6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perform micro-scale precipitation reactions and record the colors of the precipitates formed.</w:t>
      </w:r>
    </w:p>
    <w:p w14:paraId="4CE8A47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3FB3D1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ionic equations for precipitation reactions, showing how spectator ions are cancelled out.</w:t>
      </w:r>
    </w:p>
    <w:p w14:paraId="28640BA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this method is used exclusively for preparing insoluble salts.</w:t>
      </w:r>
    </w:p>
    <w:p w14:paraId="211FCD2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C0E0F9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the full balanced equation and the ionic equation for the formation of lead(II) iodide.</w:t>
      </w:r>
    </w:p>
    <w:p w14:paraId="2278ACB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A87677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798F86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8,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7D0C94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7F504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37961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8622E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F618B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1EF6A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EA2EA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6C8040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A64E8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1F1E2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D4B63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5EC24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50126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CDE055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F257A4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2</w:t>
      </w:r>
    </w:p>
    <w:p w14:paraId="2BD1BE8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8862F3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3ECED88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054A03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6992045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1BC57B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17DDB7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Investigate solubility of salts.</w:t>
      </w:r>
    </w:p>
    <w:p w14:paraId="6459A28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DBDBCC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some salts dissolve easily in water?</w:t>
      </w:r>
    </w:p>
    <w:p w14:paraId="5300426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1922"/>
      </w:tblGrid>
      <w:tr w:rsidR="00FA757B" w:rsidRPr="00FA757B" w14:paraId="4E0547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FFA1D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F1633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781D3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4BD213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86A4C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6BBCA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306CF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Data Collection</w:t>
            </w:r>
          </w:p>
        </w:tc>
      </w:tr>
    </w:tbl>
    <w:p w14:paraId="5541386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21DE3D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Salts</w:t>
      </w:r>
    </w:p>
    <w:p w14:paraId="0FBB9FAE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BE99C7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C25762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a cup of water can dissolve an infinite amount of salt. Introduce the concept of a saturated solution.</w:t>
      </w:r>
    </w:p>
    <w:p w14:paraId="04326A9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D310EE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 lab investigation focusing on the effect of temperature on the solubility of a specific salt (e.g., potassium nitrate).</w:t>
      </w:r>
    </w:p>
    <w:p w14:paraId="7E16B10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add salt to water, heat it gently, and record the temperature at which crystallization occurs upon cooling.</w:t>
      </w:r>
    </w:p>
    <w:p w14:paraId="4791467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how solubility curves graphically represent this data, showing that solubility generally increases with temperature for solid salts.</w:t>
      </w:r>
    </w:p>
    <w:p w14:paraId="2B48E14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evaluating learners' accuracy in measuring temperature and observing crystallization.</w:t>
      </w:r>
    </w:p>
    <w:p w14:paraId="25F7346A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7A2954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relationship between temperature and solubility for most solid salts.</w:t>
      </w:r>
    </w:p>
    <w:p w14:paraId="5344DB2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fractional crystallization separates salts based on their different solubilities.</w:t>
      </w:r>
    </w:p>
    <w:p w14:paraId="1397EFF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6DC875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plot a simple solubility curve based on hypothetical data provided on the board.</w:t>
      </w:r>
    </w:p>
    <w:p w14:paraId="154083C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70B153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3AEA1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8,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13FB8BC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32D31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D8DA5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3C41C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B42C8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1C606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AC105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7FBB3F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2F52A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828AF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19E55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8042F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963AC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59A27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D894DF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3</w:t>
      </w:r>
    </w:p>
    <w:p w14:paraId="2781C76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8CB110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615A3C1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DC0682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39681DD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A4DCF7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61D0CE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behaviour of salts in atmosphere.</w:t>
      </w:r>
    </w:p>
    <w:p w14:paraId="6385D43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02BF07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some salts absorb moisture?</w:t>
      </w:r>
    </w:p>
    <w:p w14:paraId="50B4E9E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940"/>
      </w:tblGrid>
      <w:tr w:rsidR="00FA757B" w:rsidRPr="00FA757B" w14:paraId="2618A6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7F547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D7F62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0B145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5A833E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CA75F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1CB14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CA49F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Chemistry</w:t>
            </w:r>
          </w:p>
        </w:tc>
      </w:tr>
    </w:tbl>
    <w:p w14:paraId="780D044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66B094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Samples</w:t>
      </w:r>
    </w:p>
    <w:p w14:paraId="734F42F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2C86EE5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E532288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why table salt gets clumped up in a salt shaker on a rainy day.</w:t>
      </w:r>
    </w:p>
    <w:p w14:paraId="76607EF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EF4A9F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1: Introduce the terms deliquescence, </w:t>
      </w:r>
      <w:proofErr w:type="spellStart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hygroscopy</w:t>
      </w:r>
      <w:proofErr w:type="spellEnd"/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, and efflorescence.</w:t>
      </w:r>
    </w:p>
    <w:p w14:paraId="3B2964E3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a demonstration showing samples of sodium hydroxide pellets (deliquescent), anhydrous copper(II) sulfate (hygroscopic), and washing soda crystals (efflorescent) exposed to the air.</w:t>
      </w:r>
    </w:p>
    <w:p w14:paraId="3E10318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physical changes observed (e.g., forming a solution, changing color, turning to powder) due to interactions with atmospheric moisture.</w:t>
      </w:r>
    </w:p>
    <w:p w14:paraId="0E49ED4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test learners' ability to distinguish between the three atmospheric behaviors based on visual evidence.</w:t>
      </w:r>
    </w:p>
    <w:p w14:paraId="45217F3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11A051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definitions of the terms.</w:t>
      </w:r>
    </w:p>
    <w:p w14:paraId="4E4258B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use of hygroscopic substances as drying agents (desiccants) in the laboratory.</w:t>
      </w:r>
    </w:p>
    <w:p w14:paraId="6251322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FFDD05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one common laboratory desiccant used in a desiccator.</w:t>
      </w:r>
    </w:p>
    <w:p w14:paraId="272D9E93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C293D8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29380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8,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27E473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567CC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FD5587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C6EC3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60E17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B6196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BFA2EDB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571FF7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33D84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FDD76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3CF3D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6462A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2902F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64CD2D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0607CB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4</w:t>
      </w:r>
    </w:p>
    <w:p w14:paraId="109DC74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FF2FB9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77AA76F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1A222E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2422914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D2C069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D05B8B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uses of salts.</w:t>
      </w:r>
    </w:p>
    <w:p w14:paraId="5F8CAAA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27BEF3C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salts useful in agriculture and industry?</w:t>
      </w:r>
    </w:p>
    <w:p w14:paraId="5795A27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908"/>
      </w:tblGrid>
      <w:tr w:rsidR="00FA757B" w:rsidRPr="00FA757B" w14:paraId="74907F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86AEF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F3C7C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43C2A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69882E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7A251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EE5166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FB5B908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Economic Utility</w:t>
            </w:r>
          </w:p>
        </w:tc>
      </w:tr>
    </w:tbl>
    <w:p w14:paraId="287AAEA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58AF26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</w:t>
      </w:r>
    </w:p>
    <w:p w14:paraId="3E81C93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411D3A6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AF13A69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think beyond the kitchen. Where else are massive amounts of salts used in the real world?</w:t>
      </w:r>
    </w:p>
    <w:p w14:paraId="635A7CF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1794A7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a research task where learners use the internet to find major industrial and agricultural uses of various salts.</w:t>
      </w:r>
    </w:p>
    <w:p w14:paraId="452A107E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them to investigate specific examples, such as NPK fertilizers, sodium carbonate in glass making, and calcium sulfate (plaster of Paris) in construction.</w:t>
      </w:r>
    </w:p>
    <w:p w14:paraId="79C78F22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Allow learners to prepare short, informative presentations on their findings.</w:t>
      </w:r>
    </w:p>
    <w:p w14:paraId="77CAF1A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the presentations, assessing learners on their ability to connect the chemical properties of the salt to its commercial application.</w:t>
      </w:r>
    </w:p>
    <w:p w14:paraId="3FA4851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592372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Synthesize the various uses of salts on the board.</w:t>
      </w:r>
    </w:p>
    <w:p w14:paraId="755A48F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the chemical industry relies heavily on the mining and synthesis of simple salts.</w:t>
      </w:r>
    </w:p>
    <w:p w14:paraId="23AE840D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90CA97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why ammonium nitrate is a highly valuable salt in agriculture.</w:t>
      </w:r>
    </w:p>
    <w:p w14:paraId="75CECDD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9BAA7C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C2BFC7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8,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FA757B" w:rsidRPr="00FA757B" w14:paraId="3529588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440A4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4A856F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EDA5A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F9BA1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64A879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A9FF29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A757B" w:rsidRPr="00FA757B" w14:paraId="4256D2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360132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D89FF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7CFD6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112C6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E083A5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2714D4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7CB99F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5</w:t>
      </w:r>
    </w:p>
    <w:p w14:paraId="78DD861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56E34DD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4FEEDCB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996884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3EF65120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A9309D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5ED9FC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environmental effects of salts.</w:t>
      </w:r>
    </w:p>
    <w:p w14:paraId="481755E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246889B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excessive salts affect soil and water?</w:t>
      </w:r>
    </w:p>
    <w:p w14:paraId="26F3836B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3344"/>
      </w:tblGrid>
      <w:tr w:rsidR="00FA757B" w:rsidRPr="00FA757B" w14:paraId="0EC18E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0562EE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B1341A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28BC03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A757B" w:rsidRPr="00FA757B" w14:paraId="5C54FA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85261C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13D6F1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299C10" w14:textId="77777777" w:rsidR="00FA757B" w:rsidRPr="00FA757B" w:rsidRDefault="00FA757B" w:rsidP="00FA757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A757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Conservation</w:t>
            </w:r>
          </w:p>
        </w:tc>
      </w:tr>
    </w:tbl>
    <w:p w14:paraId="4322FD58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05E0205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180469F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121FC34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FD54ACF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of the agricultural fertilizers (salts) discussed yesterday. Ask what happens when it rains heavily on those fertilized fields.</w:t>
      </w:r>
    </w:p>
    <w:p w14:paraId="54A39A99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36ED0A7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group discussion on the environmental consequences of excessive salt usage.</w:t>
      </w:r>
    </w:p>
    <w:p w14:paraId="6D474DD0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explain concepts like eutrophication (caused by nitrate and phosphate runoff) and soil salinity, which degrades arable land.</w:t>
      </w:r>
    </w:p>
    <w:p w14:paraId="638118C6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delicate balance required in agriculture to maximize yield without destroying local ecosystems.</w:t>
      </w:r>
    </w:p>
    <w:p w14:paraId="6AA059A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requiring learners to evaluate the impact of fertilizer runoff on local water bodies and aquatic life.</w:t>
      </w:r>
    </w:p>
    <w:p w14:paraId="249BD022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88C5CE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assignments.</w:t>
      </w:r>
    </w:p>
    <w:p w14:paraId="0BD3E3E1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week's study on the preparation, properties, and impacts of salts.</w:t>
      </w:r>
    </w:p>
    <w:p w14:paraId="5AD9F4CC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6910994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their notes on acids, bases, and salts in preparation for the upcoming mid-term break.</w:t>
      </w:r>
    </w:p>
    <w:p w14:paraId="352959F1" w14:textId="77777777" w:rsidR="00FA757B" w:rsidRPr="00FA757B" w:rsidRDefault="00FA757B" w:rsidP="00FA757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E6C510A" w14:textId="77777777" w:rsidR="00FA757B" w:rsidRPr="00FA757B" w:rsidRDefault="00FA757B" w:rsidP="00FA757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A757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9430B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9: MID-TERM BREAK</w:t>
      </w:r>
    </w:p>
    <w:p w14:paraId="141DE32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9F2C1F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CB75EB0">
          <v:rect id="_x0000_i1025" style="width:0;height:1.5pt" o:hralign="center" o:hrstd="t" o:hrnoshade="t" o:hr="t" fillcolor="gray" stroked="f"/>
        </w:pict>
      </w:r>
    </w:p>
    <w:p w14:paraId="4A6C97DF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CHEMISTRY LESSON PLAN: Week 10,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3D56AF0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0B347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E83C4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5E40F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EF529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416026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12691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0F7A2A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84D22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7E96E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70F8D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07E5F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0D161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15F58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CACB41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1</w:t>
      </w:r>
    </w:p>
    <w:p w14:paraId="68853E4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AB4046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471A145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E8A885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339E84A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353898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6CEF25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Investigate environmental impact of </w:t>
      </w:r>
      <w:proofErr w:type="spellStart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fertiliser</w:t>
      </w:r>
      <w:proofErr w:type="spellEnd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salts.</w:t>
      </w:r>
    </w:p>
    <w:p w14:paraId="1C34546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E96572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How do </w:t>
      </w:r>
      <w:proofErr w:type="spellStart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fertilisers</w:t>
      </w:r>
      <w:proofErr w:type="spellEnd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affect soil and water systems?</w:t>
      </w:r>
    </w:p>
    <w:p w14:paraId="089AFA78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3052"/>
      </w:tblGrid>
      <w:tr w:rsidR="00232D4E" w:rsidRPr="00232D4E" w14:paraId="7D048E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878C0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130E5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19920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50B1FA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DDC06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2B92D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AC8D3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Awareness</w:t>
            </w:r>
          </w:p>
        </w:tc>
      </w:tr>
    </w:tbl>
    <w:p w14:paraId="56F53C8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920EC3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F13425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0E4D23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561037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recall the uses of salts in agriculture discussed before the break. Introduce the potential downsides of excessive use.</w:t>
      </w:r>
    </w:p>
    <w:p w14:paraId="15CF89C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5E5A06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1: Discuss the concept of agricultural runoff and how soluble </w:t>
      </w:r>
      <w:proofErr w:type="spellStart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fertiliser</w:t>
      </w:r>
      <w:proofErr w:type="spellEnd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salts enter local water systems.</w:t>
      </w:r>
    </w:p>
    <w:p w14:paraId="6547C56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case study discussion focusing on eutrophication caused by excess nitrates and phosphates in rivers and lakes.</w:t>
      </w:r>
    </w:p>
    <w:p w14:paraId="0D6D7B95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learners to analyze the charts showing the sequence of events during eutrophication (algal blooms, oxygen depletion, death of aquatic life).</w:t>
      </w:r>
    </w:p>
    <w:p w14:paraId="3C2AB13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comprehension as they trace the environmental impact from the farm to the aquatic ecosystem.</w:t>
      </w:r>
    </w:p>
    <w:p w14:paraId="4CDD334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D05937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case study findings.</w:t>
      </w:r>
    </w:p>
    <w:p w14:paraId="39F6560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the delicate balance required when applying chemical fertilizers to soils.</w:t>
      </w:r>
    </w:p>
    <w:p w14:paraId="3A4F2DAC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A98053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term "eutrophication" in their own words.</w:t>
      </w:r>
    </w:p>
    <w:p w14:paraId="050DC24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BE25AA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BCC276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1B86C84">
          <v:rect id="_x0000_i1026" style="width:0;height:1.5pt" o:hralign="center" o:hrstd="t" o:hrnoshade="t" o:hr="t" fillcolor="gray" stroked="f"/>
        </w:pict>
      </w:r>
    </w:p>
    <w:p w14:paraId="257D043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10,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35C0C3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1728D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8693C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E0F53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2B2AD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179CB3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E35F03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7E834D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21243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77188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F62A3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BDB0E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39828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51A71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E432FA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2</w:t>
      </w:r>
    </w:p>
    <w:p w14:paraId="428714D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336944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6FE264E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B45728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12471D2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D371E6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696A4E5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responsible use of salts.</w:t>
      </w:r>
    </w:p>
    <w:p w14:paraId="6C40BD9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AB6CA0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Why must </w:t>
      </w:r>
      <w:proofErr w:type="spellStart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fertilisers</w:t>
      </w:r>
      <w:proofErr w:type="spellEnd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be used responsibly?</w:t>
      </w:r>
    </w:p>
    <w:p w14:paraId="2171964F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539"/>
      </w:tblGrid>
      <w:tr w:rsidR="00232D4E" w:rsidRPr="00232D4E" w14:paraId="5C9AC4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A022C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62EA1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BC086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0CD387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6FBE6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E95A7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3FDB7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Sustainable Practices</w:t>
            </w:r>
          </w:p>
        </w:tc>
      </w:tr>
    </w:tbl>
    <w:p w14:paraId="2A0D8AF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498976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Videos</w:t>
      </w:r>
    </w:p>
    <w:p w14:paraId="4CF5C97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C3F0C7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9CECF9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negative environmental impacts from the previous lesson. Pose the question: Should we ban fertilizers completely?</w:t>
      </w:r>
    </w:p>
    <w:p w14:paraId="3DFF4FF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6AC7F3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a group discussion on the necessity of fertilizers for global food security versus the need for environmental protection.</w:t>
      </w:r>
    </w:p>
    <w:p w14:paraId="229946C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videos demonstrating sustainable agricultural practices, such as precision farming, soil testing, and organic alternatives.</w:t>
      </w:r>
    </w:p>
    <w:p w14:paraId="6D3E474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concept of optimal dosing and the dangers of exceeding recommended application rates.</w:t>
      </w:r>
    </w:p>
    <w:p w14:paraId="0940F44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4: Conduct an oral questions session where groups propose strategies for mitigating </w:t>
      </w:r>
      <w:proofErr w:type="spellStart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fertiliser</w:t>
      </w:r>
      <w:proofErr w:type="spellEnd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runoff in a hypothetical farming community.</w:t>
      </w:r>
    </w:p>
    <w:p w14:paraId="1BE7923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DE14D0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Synthesize the proposed strategies on the board.</w:t>
      </w:r>
    </w:p>
    <w:p w14:paraId="6755DC5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Conclude that responsible chemistry is essential for sustainable development.</w:t>
      </w:r>
    </w:p>
    <w:p w14:paraId="63F2CFA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515B9B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Learners to list two alternatives to synthetic chemical </w:t>
      </w:r>
      <w:proofErr w:type="spellStart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fertilisers</w:t>
      </w:r>
      <w:proofErr w:type="spellEnd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</w:t>
      </w:r>
    </w:p>
    <w:p w14:paraId="5D81D50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8D7496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290EE0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B27D0FC">
          <v:rect id="_x0000_i1027" style="width:0;height:1.5pt" o:hralign="center" o:hrstd="t" o:hrnoshade="t" o:hr="t" fillcolor="gray" stroked="f"/>
        </w:pict>
      </w:r>
    </w:p>
    <w:p w14:paraId="002C824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10,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1773BB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8E2AD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0E668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802AE6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FA9BE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3D0C9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19FFB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18CA7D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F42F3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C477D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36870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E66D5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FE322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9D6997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B33758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3</w:t>
      </w:r>
    </w:p>
    <w:p w14:paraId="7030E39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E97AAA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3B7B060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9A27B2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695B6DB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38E057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A7562B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water hardness and salts.</w:t>
      </w:r>
    </w:p>
    <w:p w14:paraId="74595CFF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351A44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dissolved salts affect water hardness?</w:t>
      </w:r>
    </w:p>
    <w:p w14:paraId="0E17817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646"/>
      </w:tblGrid>
      <w:tr w:rsidR="00232D4E" w:rsidRPr="00232D4E" w14:paraId="3580400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CEBE5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69296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675DA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3F3178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2467F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B637E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8AFDA6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Investigation</w:t>
            </w:r>
          </w:p>
        </w:tc>
      </w:tr>
    </w:tbl>
    <w:p w14:paraId="67E05E1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5865C7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Lab apparatus</w:t>
      </w:r>
    </w:p>
    <w:p w14:paraId="2E961F5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03D2BD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5C7ABC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they have ever noticed soap not lathering well in certain types of water, or a white crust forming inside a kettle.</w:t>
      </w:r>
    </w:p>
    <w:p w14:paraId="6815AE8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2D49A6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hard water as water that does not easily form a lather with soap due to the presence of dissolved calcium and magnesium salts (sulfates, chlorides, or hydrogen carbonates).</w:t>
      </w:r>
    </w:p>
    <w:p w14:paraId="5135225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Differentiate between temporary hardness (caused by hydrogen carbonates) and permanent hardness (caused by sulfates/chlorides).</w:t>
      </w:r>
    </w:p>
    <w:p w14:paraId="7E7315C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Facilitate a laboratory experiment where learners test the lathering ability of soap in distilled water versus water containing dissolved calcium chloride.</w:t>
      </w:r>
    </w:p>
    <w:p w14:paraId="2018748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by observing learners as they record the volume of soap required to form a permanent lather in both samples.</w:t>
      </w:r>
    </w:p>
    <w:p w14:paraId="653A254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2B5A37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experimental results.</w:t>
      </w:r>
    </w:p>
    <w:p w14:paraId="0D4BB67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formation of "scum" as the reaction between the soap and the dissolved metal ions.</w:t>
      </w:r>
    </w:p>
    <w:p w14:paraId="2CA39E3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BFA850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the chemical names of the two metal ions primarily responsible for water hardness.</w:t>
      </w:r>
    </w:p>
    <w:p w14:paraId="74CE70A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EC5096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069C58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188FC89">
          <v:rect id="_x0000_i1028" style="width:0;height:1.5pt" o:hralign="center" o:hrstd="t" o:hrnoshade="t" o:hr="t" fillcolor="gray" stroked="f"/>
        </w:pict>
      </w:r>
    </w:p>
    <w:p w14:paraId="10A8B35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10,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2CA8FE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F4BC2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E2790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4929F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DB429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96899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9299E4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66A085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2CDB8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EE53D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13F0E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0D501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C6667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558A1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721045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4</w:t>
      </w:r>
    </w:p>
    <w:p w14:paraId="08B0F31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769D57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022F7E4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30CB5F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49ADEA2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FFD8D4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D228B5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removal of hardness.</w:t>
      </w:r>
    </w:p>
    <w:p w14:paraId="2148E75F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4E0DBA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hard water be softened?</w:t>
      </w:r>
    </w:p>
    <w:p w14:paraId="4157CC6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1920"/>
      </w:tblGrid>
      <w:tr w:rsidR="00232D4E" w:rsidRPr="00232D4E" w14:paraId="22E6D7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49FF8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DCFC5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CA749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5048AA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E1BC5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034B7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7309B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Problem Solving</w:t>
            </w:r>
          </w:p>
        </w:tc>
      </w:tr>
    </w:tbl>
    <w:p w14:paraId="0EC164AA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C3F8CC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Chemicals</w:t>
      </w:r>
    </w:p>
    <w:p w14:paraId="1D08588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43A042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0BDE10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Recall the difference between temporary and permanent hardness. Ask how we can overcome the problems associated with hard water.</w:t>
      </w:r>
    </w:p>
    <w:p w14:paraId="2F6D838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75AE925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demonstration on softening temporary hard water by boiling, explaining the thermal decomposition of calcium hydrogen carbonate into insoluble calcium carbonate (limescale).</w:t>
      </w:r>
    </w:p>
    <w:p w14:paraId="15AEFEE5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chemical methods for removing permanent hardness, such as adding washing soda (sodium carbonate) to precipitate the calcium/magnesium ions.</w:t>
      </w:r>
    </w:p>
    <w:p w14:paraId="7575517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concept of ion-exchange resins used in modern water softeners.</w:t>
      </w:r>
    </w:p>
    <w:p w14:paraId="30C3E80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testing learners' knowledge of the specific methods required to soften both temporary and permanent hard water.</w:t>
      </w:r>
    </w:p>
    <w:p w14:paraId="66A9104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EE1AB4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327409C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industrial and domestic disadvantages of using hard water (e.g., blocked pipes, wasted soap).</w:t>
      </w:r>
    </w:p>
    <w:p w14:paraId="28A7C21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6CD483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the balanced chemical equation for the removal of permanent hardness using sodium carbonate.</w:t>
      </w:r>
    </w:p>
    <w:p w14:paraId="4C59373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5A8C1E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2485BB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F4CD4F5">
          <v:rect id="_x0000_i1029" style="width:0;height:1.5pt" o:hralign="center" o:hrstd="t" o:hrnoshade="t" o:hr="t" fillcolor="gray" stroked="f"/>
        </w:pict>
      </w:r>
    </w:p>
    <w:p w14:paraId="422B083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CHEMISTRY LESSON PLAN: Week 10,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1467D8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E7D39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AC3F7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0C61C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0FA7B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A21FE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DAF980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202B80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DFE05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AD982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B325C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BDF933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0DD73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3055F73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FFE5FF0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5</w:t>
      </w:r>
    </w:p>
    <w:p w14:paraId="1CB3517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649A69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7289A11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4F5B0D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008E1F0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748C06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D0A3B75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proofErr w:type="spellStart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Summarise</w:t>
      </w:r>
      <w:proofErr w:type="spellEnd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types and uses of salts.</w:t>
      </w:r>
    </w:p>
    <w:p w14:paraId="3C97EF7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BCA7AB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salts important in everyday life?</w:t>
      </w:r>
    </w:p>
    <w:p w14:paraId="11D30AE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088"/>
      </w:tblGrid>
      <w:tr w:rsidR="00232D4E" w:rsidRPr="00232D4E" w14:paraId="6271FA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556DB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5F221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AB4B3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395C40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B0CCD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B0346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D7C98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Synthesis</w:t>
            </w:r>
          </w:p>
        </w:tc>
      </w:tr>
    </w:tbl>
    <w:p w14:paraId="2331A79F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2F834D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710BB4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7EE81F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3FBD5E3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Inform learners that this lesson consolidates their understanding of the broad applications of salts studied so far.</w:t>
      </w:r>
    </w:p>
    <w:p w14:paraId="2F494F6A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A78693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concept mapping activity on the board, categorizing salts by their uses (e.g., agriculture, industry, medicine, food preservation).</w:t>
      </w:r>
    </w:p>
    <w:p w14:paraId="6868C59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recreate and expand upon this concept map in their notebooks using provided charts and textbook references.</w:t>
      </w:r>
    </w:p>
    <w:p w14:paraId="1671C3B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Review the differences between normal, acid, and basic salts within the context of their practical applications.</w:t>
      </w:r>
    </w:p>
    <w:p w14:paraId="256E3FB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requiring learners to comprehensively outline the role of specific salts in at least three different sectors of everyday life.</w:t>
      </w:r>
    </w:p>
    <w:p w14:paraId="118F091A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75CF81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branches of the concept map.</w:t>
      </w:r>
    </w:p>
    <w:p w14:paraId="04A5AB4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the chemical properties of a salt dictate its specific practical use.</w:t>
      </w:r>
    </w:p>
    <w:p w14:paraId="62A8630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0EB47F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ensure their concept maps are complete and clear for future revision.</w:t>
      </w:r>
    </w:p>
    <w:p w14:paraId="0D350C2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71FEED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1A6A33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19295E4">
          <v:rect id="_x0000_i1030" style="width:0;height:1.5pt" o:hralign="center" o:hrstd="t" o:hrnoshade="t" o:hr="t" fillcolor="gray" stroked="f"/>
        </w:pict>
      </w:r>
    </w:p>
    <w:p w14:paraId="2368F3E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398015F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62BD4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0492D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81ABC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A7C63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6AF18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C1D7C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6BCDCA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D72CF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E5258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DE449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F9AEA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ADB15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F79B97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0E04A6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1</w:t>
      </w:r>
    </w:p>
    <w:p w14:paraId="479340D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72B2F6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4EC65E3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B18DE5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741757B8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E8D280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8465E7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salt preparation methods.</w:t>
      </w:r>
    </w:p>
    <w:p w14:paraId="4EA258EA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539DB8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different salts be produced?</w:t>
      </w:r>
    </w:p>
    <w:p w14:paraId="57A6BD2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724"/>
      </w:tblGrid>
      <w:tr w:rsidR="00232D4E" w:rsidRPr="00232D4E" w14:paraId="07E2B7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B454F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2C7DF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E95EB3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5301AA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95F04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308DB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BA8EB6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Methodological Recall</w:t>
            </w:r>
          </w:p>
        </w:tc>
      </w:tr>
    </w:tbl>
    <w:p w14:paraId="01E53E3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291869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3E6612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829C20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5063EF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Challenge learners to recall the fundamental difference in approach when preparing a soluble salt versus an insoluble salt.</w:t>
      </w:r>
    </w:p>
    <w:p w14:paraId="3BAB810C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D827CF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structured discussion reviewing the specific laboratory procedures for titration, reaction of acids with excess insoluble bases/metals, and precipitation.</w:t>
      </w:r>
    </w:p>
    <w:p w14:paraId="520177E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visually summarize the step-by-step apparatus setup and safety precautions for each method.</w:t>
      </w:r>
    </w:p>
    <w:p w14:paraId="1D62E1F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Emphasize the separation techniques required at the end of each preparation (e.g., filtration, crystallization).</w:t>
      </w:r>
    </w:p>
    <w:p w14:paraId="7584A2C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rapid-fire oral questions session where learners are given a target salt and must instantly name the appropriate preparation method.</w:t>
      </w:r>
    </w:p>
    <w:p w14:paraId="7C651CB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E0B2DF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Synthesize the preparation methods on the board.</w:t>
      </w:r>
    </w:p>
    <w:p w14:paraId="1DEFFB7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common procedural errors that lead to impure salt yields in the laboratory.</w:t>
      </w:r>
    </w:p>
    <w:p w14:paraId="1A8F7CD8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DB5382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summary comparing titration and precipitation.</w:t>
      </w:r>
    </w:p>
    <w:p w14:paraId="7C38B15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5F77F9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E7885F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F8D3254">
          <v:rect id="_x0000_i1031" style="width:0;height:1.5pt" o:hralign="center" o:hrstd="t" o:hrnoshade="t" o:hr="t" fillcolor="gray" stroked="f"/>
        </w:pict>
      </w:r>
    </w:p>
    <w:p w14:paraId="2767724A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678F902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98493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3C9B2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1892B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C139C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D1F26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4CA62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5CC1D5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9AA59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CEDE1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2A91C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26C04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AB46E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CCB17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328D8E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2</w:t>
      </w:r>
    </w:p>
    <w:p w14:paraId="21161FB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8CB646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5DD6C038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298FC2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120E863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240A7B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56F750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 solubility rules.</w:t>
      </w:r>
    </w:p>
    <w:p w14:paraId="6FEA051A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FD2BC0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solubility rules important?</w:t>
      </w:r>
    </w:p>
    <w:p w14:paraId="5284C6B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656"/>
      </w:tblGrid>
      <w:tr w:rsidR="00232D4E" w:rsidRPr="00232D4E" w14:paraId="2314ED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C92B4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8E553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6782E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7959E8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E8E3D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7A088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A6C17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Application</w:t>
            </w:r>
          </w:p>
        </w:tc>
      </w:tr>
    </w:tbl>
    <w:p w14:paraId="0936556C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477D02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Solubility chart</w:t>
      </w:r>
    </w:p>
    <w:p w14:paraId="0379195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7CD3E9F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7E83FD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that to choose the correct preparation method, one must first memorize the solubility rules.</w:t>
      </w:r>
    </w:p>
    <w:p w14:paraId="23E4F78A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1F92F0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learners into groups and distribute detailed solubility charts.</w:t>
      </w:r>
    </w:p>
    <w:p w14:paraId="6F8E7E8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groups to perform an analysis of the rules, focusing heavily on identifying the exceptions (e.g., lead and silver chlorides; barium, calcium, and lead sulfates).</w:t>
      </w:r>
    </w:p>
    <w:p w14:paraId="4898F07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learners through exercises where they must predict whether a compound is soluble or insoluble without referencing the chart directly.</w:t>
      </w:r>
    </w:p>
    <w:p w14:paraId="2E4DBC9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testing their memorization and application of the solubility rules.</w:t>
      </w:r>
    </w:p>
    <w:p w14:paraId="774942B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090B64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 as a class.</w:t>
      </w:r>
    </w:p>
    <w:p w14:paraId="5AAE89C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the universal solubility of all common nitrates and sodium/potassium/ammonium salts.</w:t>
      </w:r>
    </w:p>
    <w:p w14:paraId="74E78C8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206E19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out the solubility rules for sulfates and list all three common exceptions.</w:t>
      </w:r>
    </w:p>
    <w:p w14:paraId="0D097A3C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FA3069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3FE069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6D0ACEF">
          <v:rect id="_x0000_i1032" style="width:0;height:1.5pt" o:hralign="center" o:hrstd="t" o:hrnoshade="t" o:hr="t" fillcolor="gray" stroked="f"/>
        </w:pict>
      </w:r>
    </w:p>
    <w:p w14:paraId="6991000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5E0942C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BAC4F6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2308F3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1B4E9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A2911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A49C23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06A58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5D4971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5477A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7E4E6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939DD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1C013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66DA2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CC78F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58C5B1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3</w:t>
      </w:r>
    </w:p>
    <w:p w14:paraId="548F12B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FCEBBE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090B14D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92C1F8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7CC15AB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0C15FC5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583BAD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solubility rules in reactions.</w:t>
      </w:r>
    </w:p>
    <w:p w14:paraId="19A3C5B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AE5B243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we predict precipitates?</w:t>
      </w:r>
    </w:p>
    <w:p w14:paraId="18F47C9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197"/>
      </w:tblGrid>
      <w:tr w:rsidR="00232D4E" w:rsidRPr="00232D4E" w14:paraId="7C50F04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5BCAC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7EF0B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E4530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1998FC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1EC65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AC86E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8C0DAD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Predictive Analysis</w:t>
            </w:r>
          </w:p>
        </w:tc>
      </w:tr>
    </w:tbl>
    <w:p w14:paraId="1D1E2E0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9D7A25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07BFCD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F9F62A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09964E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Connect the solubility rules directly to chemical reactions. Ask learners what happens during double decomposition if both potential products are soluble.</w:t>
      </w:r>
    </w:p>
    <w:p w14:paraId="77C00A5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D5A90F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several hypothetical reaction scenarios mixing two soluble aqueous salts on the board.</w:t>
      </w:r>
    </w:p>
    <w:p w14:paraId="36772A7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the learners through practice exercises where they swap the ions to predict the potential products.</w:t>
      </w:r>
    </w:p>
    <w:p w14:paraId="14A50AE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apply the solubility rules to determine if a precipitate will form, and identify the precipitate.</w:t>
      </w:r>
    </w:p>
    <w:p w14:paraId="1AA0C49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written test where learners must predict the products, identify the precipitate (if any), and write the corresponding balanced ionic equations.</w:t>
      </w:r>
    </w:p>
    <w:p w14:paraId="24A2D24A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56A16E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solutions to the written test.</w:t>
      </w:r>
    </w:p>
    <w:p w14:paraId="21FD9AB3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Clarify the concept of spectator ions and why they are omitted from the net ionic equation.</w:t>
      </w:r>
    </w:p>
    <w:p w14:paraId="1924856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91E284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predict the precipitate formed when mixing aqueous solutions of barium chloride and sodium sulfate.</w:t>
      </w:r>
    </w:p>
    <w:p w14:paraId="04FC8C5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7A140F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474A7C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E8746BB">
          <v:rect id="_x0000_i1033" style="width:0;height:1.5pt" o:hralign="center" o:hrstd="t" o:hrnoshade="t" o:hr="t" fillcolor="gray" stroked="f"/>
        </w:pict>
      </w:r>
    </w:p>
    <w:p w14:paraId="3A01345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589E7D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41B76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260DC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EACAC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72256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130EC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2BDBD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13FF93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4B5876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8D90A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F3B5E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9556B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2BE25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96672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ECDD49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4</w:t>
      </w:r>
    </w:p>
    <w:p w14:paraId="496131F8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0C6C8C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5510E09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384F573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1EC8E22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B99579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4C2697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Investigate salts in agriculture.</w:t>
      </w:r>
    </w:p>
    <w:p w14:paraId="1154CEC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D8C716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Why are </w:t>
      </w:r>
      <w:proofErr w:type="spellStart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fertiliser</w:t>
      </w:r>
      <w:proofErr w:type="spellEnd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salts essential for crops?</w:t>
      </w:r>
    </w:p>
    <w:p w14:paraId="0FE6FAC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000"/>
      </w:tblGrid>
      <w:tr w:rsidR="00232D4E" w:rsidRPr="00232D4E" w14:paraId="329BB37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2F31B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92B3E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0DC71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7D4D06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3FDA1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9E1DE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EE5C0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Applied Science</w:t>
            </w:r>
          </w:p>
        </w:tc>
      </w:tr>
    </w:tbl>
    <w:p w14:paraId="0F042E0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E66666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Agricultural examples</w:t>
      </w:r>
    </w:p>
    <w:p w14:paraId="29748A6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6EDDE8A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E7F478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Recall the discussion on the environmental impact of fertilizers. Today, refocus on the vital chemical necessity of these salts for plant growth.</w:t>
      </w:r>
    </w:p>
    <w:p w14:paraId="13E7AF08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A32871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a case study detailing the specific nutritional roles of nitrogen, phosphorus, and potassium (NPK) in plant development.</w:t>
      </w:r>
    </w:p>
    <w:p w14:paraId="3F757E9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research the specific chemical formulations of common agricultural salts (e.g., ammonium nitrate, superphosphate, potassium chloride).</w:t>
      </w:r>
    </w:p>
    <w:p w14:paraId="1986E6D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learners in preparing short presentations that link the chemical composition of the fertilizer salt directly to the biological benefit it provides to the crop.</w:t>
      </w:r>
    </w:p>
    <w:p w14:paraId="67517F9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the presentation session, assessing learners on their ability to explain why these specific ions are critical.</w:t>
      </w:r>
    </w:p>
    <w:p w14:paraId="3C99CA3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2F0209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presentations.</w:t>
      </w:r>
    </w:p>
    <w:p w14:paraId="011FDF1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concept of solubility in fertilizers—why they must dissolve in soil moisture to be absorbed by roots.</w:t>
      </w:r>
    </w:p>
    <w:p w14:paraId="3EBDFD60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9AE101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the specific biological role of nitrogen in plant growth.</w:t>
      </w:r>
    </w:p>
    <w:p w14:paraId="45AAFFF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C2B865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CEAED9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6B16214">
          <v:rect id="_x0000_i1034" style="width:0;height:1.5pt" o:hralign="center" o:hrstd="t" o:hrnoshade="t" o:hr="t" fillcolor="gray" stroked="f"/>
        </w:pict>
      </w:r>
    </w:p>
    <w:p w14:paraId="6016877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7AE4910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5872E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3D772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115F46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80D22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0BE8B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EB31D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26A770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9D682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B2791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DB382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06D643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569FE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7425443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08AF06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5</w:t>
      </w:r>
    </w:p>
    <w:p w14:paraId="6D35FB2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AF20A6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4285C5A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0FC159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01D4589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A571E1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B2A9A5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proofErr w:type="spellStart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Summarise</w:t>
      </w:r>
      <w:proofErr w:type="spellEnd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learning on salts.</w:t>
      </w:r>
    </w:p>
    <w:p w14:paraId="7C701D1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4184C73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knowledge of salts help society?</w:t>
      </w:r>
    </w:p>
    <w:p w14:paraId="6339BD0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153"/>
      </w:tblGrid>
      <w:tr w:rsidR="00232D4E" w:rsidRPr="00232D4E" w14:paraId="1E7113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14B87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F6672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E12C6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2DFA9E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F4DD4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DA84F3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82B3E1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Holistic Evaluation</w:t>
            </w:r>
          </w:p>
        </w:tc>
      </w:tr>
    </w:tbl>
    <w:p w14:paraId="0294D9D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375942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0C1527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38690B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C6A16A5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Inform learners that this lesson concludes the formal instruction on the Introduction to Salts sub-strand.</w:t>
      </w:r>
    </w:p>
    <w:p w14:paraId="2CF375D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2FC479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comprehensive class discussion synthesizing the entire unit: definition, nomenclature, solubility, preparation, environmental impact, and practical uses.</w:t>
      </w:r>
    </w:p>
    <w:p w14:paraId="735261A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outline the broad societal benefits derived from the chemical manipulation of salts.</w:t>
      </w:r>
    </w:p>
    <w:p w14:paraId="3A7A78E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Encourage learners to ask any lingering questions regarding complex concepts, such as double decomposition or water hardness.</w:t>
      </w:r>
    </w:p>
    <w:p w14:paraId="077BFE6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comprehensive written assignment requiring learners to detail the journey of a specific salt from its laboratory preparation to its final industrial or domestic application.</w:t>
      </w:r>
    </w:p>
    <w:p w14:paraId="3ADC2EE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C01350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assignments.</w:t>
      </w:r>
    </w:p>
    <w:p w14:paraId="455D36B3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Praise the learners for their consistent effort throughout the physical chemistry topics.</w:t>
      </w:r>
    </w:p>
    <w:p w14:paraId="240837F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A5898E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ensure all notes are organized sequentially in preparation for the upcoming revision week.</w:t>
      </w:r>
    </w:p>
    <w:p w14:paraId="63EEFEB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2AF2ED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A4BEF3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E0C73B4">
          <v:rect id="_x0000_i1035" style="width:0;height:1.5pt" o:hralign="center" o:hrstd="t" o:hrnoshade="t" o:hr="t" fillcolor="gray" stroked="f"/>
        </w:pict>
      </w:r>
    </w:p>
    <w:p w14:paraId="4C3E701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CHEMISTRY LESSON PLAN: Week 12,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526CCC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5F912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505AB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B5C8C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E40BC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A3AAF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E2233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449436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E9FE0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C258D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D7CA5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7B0E7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E73D1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120060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50909CA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1</w:t>
      </w:r>
    </w:p>
    <w:p w14:paraId="46C938F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09C1B0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6FC4A7B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662F3B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7D2CA46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4ABACA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90A72B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Revision of salts concepts.</w:t>
      </w:r>
    </w:p>
    <w:p w14:paraId="60E04C6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7DF9E1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key ideas about salts must we remember?</w:t>
      </w:r>
    </w:p>
    <w:p w14:paraId="78C0218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994"/>
      </w:tblGrid>
      <w:tr w:rsidR="00232D4E" w:rsidRPr="00232D4E" w14:paraId="3BA8ABC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D2539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DCA55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3BFAEF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75B8AD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D1B30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CECC7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85F94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Consolidation</w:t>
            </w:r>
          </w:p>
        </w:tc>
      </w:tr>
    </w:tbl>
    <w:p w14:paraId="48DE1A4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BA3CB0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Notes</w:t>
      </w:r>
    </w:p>
    <w:p w14:paraId="25B070DC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CE66CE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EEDCB7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Welcome learners to the revision period. Explain that revision is about reinforcing connections between isolated facts.</w:t>
      </w:r>
    </w:p>
    <w:p w14:paraId="73A3685F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EE8040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structured class revision session focusing strictly on the core theoretical concepts of salts (solubility rules and preparation methods).</w:t>
      </w:r>
    </w:p>
    <w:p w14:paraId="05EFD37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through a rapid review of their notes, highlighting key definitions such as deliquescence and efflorescence.</w:t>
      </w:r>
    </w:p>
    <w:p w14:paraId="5C90624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Re-explain the mechanisms of temporary and permanent water hardness and their respective softening methods.</w:t>
      </w:r>
    </w:p>
    <w:p w14:paraId="2A174D2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targeted diagnostic quiz to identify any major knowledge gaps requiring further attention before the final exam.</w:t>
      </w:r>
    </w:p>
    <w:p w14:paraId="5AF6D72F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AAA0B0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diagnostic quiz answers immediately.</w:t>
      </w:r>
    </w:p>
    <w:p w14:paraId="7874F28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clarification on any topics the class collectively found challenging.</w:t>
      </w:r>
    </w:p>
    <w:p w14:paraId="3989756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96A694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create flashcards for the solubility rules to use for independent study.</w:t>
      </w:r>
    </w:p>
    <w:p w14:paraId="3254C538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91ED0A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388D29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EBFA371">
          <v:rect id="_x0000_i1036" style="width:0;height:1.5pt" o:hralign="center" o:hrstd="t" o:hrnoshade="t" o:hr="t" fillcolor="gray" stroked="f"/>
        </w:pict>
      </w:r>
    </w:p>
    <w:p w14:paraId="4A8C31B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485E91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5D035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55043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90222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7A058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331F6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497D7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63B308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FAE4B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26059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B1777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4071D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5AF5C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993BC7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65A622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2</w:t>
      </w:r>
    </w:p>
    <w:p w14:paraId="347466D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099CC1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5737C94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232704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340B384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D7BC54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04B1BF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Practice equations involving salts.</w:t>
      </w:r>
    </w:p>
    <w:p w14:paraId="5C7BB16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051E03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write correct equations for salt reactions?</w:t>
      </w:r>
    </w:p>
    <w:p w14:paraId="3013626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845"/>
      </w:tblGrid>
      <w:tr w:rsidR="00232D4E" w:rsidRPr="00232D4E" w14:paraId="6100E37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B269F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975E0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FF08C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3E01D8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23C51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4BFFC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A076F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Chemical Computation</w:t>
            </w:r>
          </w:p>
        </w:tc>
      </w:tr>
    </w:tbl>
    <w:p w14:paraId="67D0D66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1BE0323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Textbooks</w:t>
      </w:r>
    </w:p>
    <w:p w14:paraId="018B27C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28139B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28FB4B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balancing chemical equations is a skill that requires practice and attention to valencies.</w:t>
      </w:r>
    </w:p>
    <w:p w14:paraId="1E158FC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C38917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1: Provide a worksheet containing various unbalanced equations related to </w:t>
      </w:r>
      <w:proofErr w:type="spellStart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neutralisation</w:t>
      </w:r>
      <w:proofErr w:type="spellEnd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, acid-metal reactions, acid-carbonate reactions, and precipitation.</w:t>
      </w:r>
    </w:p>
    <w:p w14:paraId="61315E7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work through the exercises, ensuring they balance the atoms on both sides and include the correct state symbols.</w:t>
      </w:r>
    </w:p>
    <w:p w14:paraId="3E01EC13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learners in deriving the net ionic equations from the full balanced molecular equations, particularly for the precipitation reactions.</w:t>
      </w:r>
    </w:p>
    <w:p w14:paraId="6ACA5D8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written exercise assessment, evaluating their accuracy in predicting products and balancing the stoichiometry.</w:t>
      </w:r>
    </w:p>
    <w:p w14:paraId="70721E70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506A333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most complex equations from the worksheet on the board.</w:t>
      </w:r>
    </w:p>
    <w:p w14:paraId="4AAFC6C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the process of identifying and eliminating spectator ions.</w:t>
      </w:r>
    </w:p>
    <w:p w14:paraId="54688AD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9A2505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balancing three additional precipitation equations from their textbooks.</w:t>
      </w:r>
    </w:p>
    <w:p w14:paraId="72EFE57A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843600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C88766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8EE2B59">
          <v:rect id="_x0000_i1037" style="width:0;height:1.5pt" o:hralign="center" o:hrstd="t" o:hrnoshade="t" o:hr="t" fillcolor="gray" stroked="f"/>
        </w:pict>
      </w:r>
    </w:p>
    <w:p w14:paraId="66FF223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6E00FB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D0100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041FB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42297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3CAC1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A2D89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5C7BA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1B8F09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CDA4C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36BBD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CFCE6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2E86A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F0C64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DF282C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96B14E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3</w:t>
      </w:r>
    </w:p>
    <w:p w14:paraId="7C0D2F90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0E6A51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4B5948D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B4C2AE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7416049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BBA91D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F7A7493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environmental sustainability of salts.</w:t>
      </w:r>
    </w:p>
    <w:p w14:paraId="67D6E21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9ACC9D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salt use be made sustainable?</w:t>
      </w:r>
    </w:p>
    <w:p w14:paraId="34C871D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623"/>
      </w:tblGrid>
      <w:tr w:rsidR="00232D4E" w:rsidRPr="00232D4E" w14:paraId="2846E2D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C3D6B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10F84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10C44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2B8C3B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79F08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0E613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B518F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Ecological Awareness</w:t>
            </w:r>
          </w:p>
        </w:tc>
      </w:tr>
    </w:tbl>
    <w:p w14:paraId="3DCF158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C79268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Videos</w:t>
      </w:r>
    </w:p>
    <w:p w14:paraId="5EC8882C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E1CEC7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6A9051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environmental impact concepts discussed in Week 10. Frame the discussion around proactive solutions.</w:t>
      </w:r>
    </w:p>
    <w:p w14:paraId="5D36595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90D573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class discussion on the concept of environmental sustainability in relation to industrial and agricultural chemistry.</w:t>
      </w:r>
    </w:p>
    <w:p w14:paraId="5FD783D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videos illustrating the long-term effects of soil salinization and advanced mitigation techniques.</w:t>
      </w:r>
    </w:p>
    <w:p w14:paraId="69E9A50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 xml:space="preserve">Step 3: Instruct learners to brainstorm actionable policies or practices that could enforce the responsible application of </w:t>
      </w:r>
      <w:proofErr w:type="spellStart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fertiliser</w:t>
      </w:r>
      <w:proofErr w:type="spellEnd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salts globally.</w:t>
      </w:r>
    </w:p>
    <w:p w14:paraId="436DA45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where learners outline a comprehensive environmental management plan for a hypothetical large-scale farm.</w:t>
      </w:r>
    </w:p>
    <w:p w14:paraId="60455A9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FB04DC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assignments.</w:t>
      </w:r>
    </w:p>
    <w:p w14:paraId="09A4DB1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importance of balancing chemical advancement with ecological preservation.</w:t>
      </w:r>
    </w:p>
    <w:p w14:paraId="14757DE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A6C1FD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defining the term "sustainable agriculture."</w:t>
      </w:r>
    </w:p>
    <w:p w14:paraId="210E974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7CD872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C5FA1F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401D490">
          <v:rect id="_x0000_i1038" style="width:0;height:1.5pt" o:hralign="center" o:hrstd="t" o:hrnoshade="t" o:hr="t" fillcolor="gray" stroked="f"/>
        </w:pict>
      </w:r>
    </w:p>
    <w:p w14:paraId="701937C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7EF12A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7D8FD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039D3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B43C9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84A05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088B7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DA335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7836A9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08FCD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D8EB9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D2189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06C09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17F36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E1318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402B4E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4</w:t>
      </w:r>
    </w:p>
    <w:p w14:paraId="56E29CA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EA1200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16570A4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4314BA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1230696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647D06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C121C23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Practical assessment on salts.</w:t>
      </w:r>
    </w:p>
    <w:p w14:paraId="0DCE511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F08D7D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well can learners prepare and identify salts?</w:t>
      </w:r>
    </w:p>
    <w:p w14:paraId="514C09D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697"/>
      </w:tblGrid>
      <w:tr w:rsidR="00232D4E" w:rsidRPr="00232D4E" w14:paraId="3DC6F9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22A80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9487A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25089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61D6DC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66ED86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B2F3D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404D0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Laboratory Proficiency</w:t>
            </w:r>
          </w:p>
        </w:tc>
      </w:tr>
    </w:tbl>
    <w:p w14:paraId="0AC4E40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E6C72F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Chemicals</w:t>
      </w:r>
    </w:p>
    <w:p w14:paraId="6183AE8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3CB0C0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F98DE4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 the learners on the structure of the practical assessment. Ensure all safety protocols and PPE are strictly enforced.</w:t>
      </w:r>
    </w:p>
    <w:p w14:paraId="5694280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CD1680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learners with a set of unknown solutions and specific reagents.</w:t>
      </w:r>
    </w:p>
    <w:p w14:paraId="5891485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perform a series of precipitation reactions to identify the presence of specific ions based on the color of the precipitates formed.</w:t>
      </w:r>
    </w:p>
    <w:p w14:paraId="5891CD8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Require learners to document their procedural steps, observations, and conclusions systematically in a lab report format.</w:t>
      </w:r>
    </w:p>
    <w:p w14:paraId="6C85D72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the formal practical test, closely observing their experimental technique, safety adherence, and accuracy in observation and deduction.</w:t>
      </w:r>
    </w:p>
    <w:p w14:paraId="659B043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6FCF21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Instruct learners to clean up their workstations and dispose of chemical waste properly.</w:t>
      </w:r>
    </w:p>
    <w:p w14:paraId="30DF525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lab reports for grading.</w:t>
      </w:r>
    </w:p>
    <w:p w14:paraId="0266971F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4C026A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reflect on their practical performance and identify one area of laboratory technique they need to improve.</w:t>
      </w:r>
    </w:p>
    <w:p w14:paraId="4A96A1F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FD0696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688B1B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5449359">
          <v:rect id="_x0000_i1039" style="width:0;height:1.5pt" o:hralign="center" o:hrstd="t" o:hrnoshade="t" o:hr="t" fillcolor="gray" stroked="f"/>
        </w:pict>
      </w:r>
    </w:p>
    <w:p w14:paraId="4AAD59DC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33083B7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5D189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8590F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16C5B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ABFEF6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60D20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66F66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104C5D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DE20D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9EC56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08C0F6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DF797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433A0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B16AF3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CB4310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5</w:t>
      </w:r>
    </w:p>
    <w:p w14:paraId="07CA144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E78410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Physical Chemistry</w:t>
      </w:r>
    </w:p>
    <w:p w14:paraId="1664937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B7962D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Introduction to Salts</w:t>
      </w:r>
    </w:p>
    <w:p w14:paraId="6AD1B78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A7BC08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896550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Term review.</w:t>
      </w:r>
    </w:p>
    <w:p w14:paraId="4A4816A0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A98DD5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major chemistry ideas were learned this term?</w:t>
      </w:r>
    </w:p>
    <w:p w14:paraId="6570AEB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1799"/>
      </w:tblGrid>
      <w:tr w:rsidR="00232D4E" w:rsidRPr="00232D4E" w14:paraId="10A174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ECA23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16EC3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71FA7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1FC5EA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FD50D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134BF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56AA0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Metacognition</w:t>
            </w:r>
          </w:p>
        </w:tc>
      </w:tr>
    </w:tbl>
    <w:p w14:paraId="06C3B71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D53594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194B88F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1790F8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C55961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Acknowledge the completion of the core syllabus for the term. Explain the purpose of a holistic review.</w:t>
      </w:r>
    </w:p>
    <w:p w14:paraId="7A6CE23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E2EAE8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Guide a group reflection session covering the major themes of Term 2: Periodicity, Acids and Bases, and Salts.</w:t>
      </w:r>
    </w:p>
    <w:p w14:paraId="1FEAF99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broad summary charts to map the connections between the atomic structure learned in Periodicity and the chemical behavior observed in Acids, Bases, and Salts.</w:t>
      </w:r>
    </w:p>
    <w:p w14:paraId="1476E43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Encourage learners to share which topics they found most engaging and which they found most challenging.</w:t>
      </w:r>
    </w:p>
    <w:p w14:paraId="301CCB5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ability to synthesize the overarching concepts of inorganic and physical chemistry covered throughout the term.</w:t>
      </w:r>
    </w:p>
    <w:p w14:paraId="5BB1DAD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1263FB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a concluding summary of the term's achievements.</w:t>
      </w:r>
    </w:p>
    <w:p w14:paraId="4366BA0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Encourage learners to approach the upcoming intensive revision week with focus and discipline.</w:t>
      </w:r>
    </w:p>
    <w:p w14:paraId="56FC608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B0F48A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all their graded assignments and quizzes from the term to identify weak areas.</w:t>
      </w:r>
    </w:p>
    <w:p w14:paraId="0461DD1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96BB9A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BF51DA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2D57AB3">
          <v:rect id="_x0000_i1040" style="width:0;height:1.5pt" o:hralign="center" o:hrstd="t" o:hrnoshade="t" o:hr="t" fillcolor="gray" stroked="f"/>
        </w:pict>
      </w:r>
    </w:p>
    <w:p w14:paraId="6AB40BE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4003D9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38C85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69EF3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0B13B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00C55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9FCE0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B0F06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770400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C0445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0A6B16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BB0EB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309FF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7632A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383168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F8C59D8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1</w:t>
      </w:r>
    </w:p>
    <w:p w14:paraId="765FA59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E60378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Revision</w:t>
      </w:r>
    </w:p>
    <w:p w14:paraId="5C3FB76C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36C819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4B4C2D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5A3A06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Revision of term content.</w:t>
      </w:r>
    </w:p>
    <w:p w14:paraId="514D514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E34040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we improve understanding of periodicity and acids?</w:t>
      </w:r>
    </w:p>
    <w:p w14:paraId="4C8B8EA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994"/>
      </w:tblGrid>
      <w:tr w:rsidR="00232D4E" w:rsidRPr="00232D4E" w14:paraId="6F41BE4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ED990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13958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5B3D0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5D4DDA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2D066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5C67A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E0051C6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Consolidation</w:t>
            </w:r>
          </w:p>
        </w:tc>
      </w:tr>
    </w:tbl>
    <w:p w14:paraId="0ED5415F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639899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Notes</w:t>
      </w:r>
    </w:p>
    <w:p w14:paraId="08613D68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57D6B7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78F8B6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Outline the strategy for the final revision week, focusing heavily on exam technique and recall speed.</w:t>
      </w:r>
    </w:p>
    <w:p w14:paraId="28E458A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B29847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Initiate targeted revision activities specifically addressing Periodicity and the properties of Acids and Bases.</w:t>
      </w:r>
    </w:p>
    <w:p w14:paraId="62CA960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2: Guide learners through a review of their notes on atomic radius, </w:t>
      </w:r>
      <w:proofErr w:type="spellStart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energy, and electronegativity trends.</w:t>
      </w:r>
    </w:p>
    <w:p w14:paraId="10E96BA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Review the definitions of strong/weak acids and the interpretation of the pH scale.</w:t>
      </w:r>
    </w:p>
    <w:p w14:paraId="65D282A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rapid-recall quiz covering these foundational topics to ensure readiness for complex exam questions.</w:t>
      </w:r>
    </w:p>
    <w:p w14:paraId="57EA72D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843A05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356A9FA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strategies for answering trend-based questions in the exam (e.g., always referencing nuclear charge and shielding).</w:t>
      </w:r>
    </w:p>
    <w:p w14:paraId="567B2A5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E147505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Learners to practice writing out the definitions of </w:t>
      </w:r>
      <w:proofErr w:type="spellStart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ionisation</w:t>
      </w:r>
      <w:proofErr w:type="spellEnd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energy and electron affinity.</w:t>
      </w:r>
    </w:p>
    <w:p w14:paraId="01DA0EBF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5746545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5DBE2A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2D0F5CD">
          <v:rect id="_x0000_i1041" style="width:0;height:1.5pt" o:hralign="center" o:hrstd="t" o:hrnoshade="t" o:hr="t" fillcolor="gray" stroked="f"/>
        </w:pict>
      </w:r>
    </w:p>
    <w:p w14:paraId="105547A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3D0DC9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AA5E7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F770D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B0F85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3414B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0ACA8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07888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361EE7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F0B7E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CD3CA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9D34B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FC9DC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3DF62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19BAC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AAA454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2</w:t>
      </w:r>
    </w:p>
    <w:p w14:paraId="513019B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D58784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Revision</w:t>
      </w:r>
    </w:p>
    <w:p w14:paraId="060ADEA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A0BD87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37B875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50342F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Revision.</w:t>
      </w:r>
    </w:p>
    <w:p w14:paraId="392BA51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A6A1EA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well can we apply chemistry concepts?</w:t>
      </w:r>
    </w:p>
    <w:p w14:paraId="3426D3B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464"/>
      </w:tblGrid>
      <w:tr w:rsidR="00232D4E" w:rsidRPr="00232D4E" w14:paraId="1DAEBD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942423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3B2FB3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A1CFD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72FB48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B332E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B4262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27768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Problem Solving Skills</w:t>
            </w:r>
          </w:p>
        </w:tc>
      </w:tr>
    </w:tbl>
    <w:p w14:paraId="2D1D05D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D754D63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Worksheets</w:t>
      </w:r>
    </w:p>
    <w:p w14:paraId="2826B1B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F7CC91E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13C659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the exam will test application of knowledge, not just memorization.</w:t>
      </w:r>
    </w:p>
    <w:p w14:paraId="2512BFC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B531DC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comprehensive worksheets containing complex, multi-step problem-solving questions.</w:t>
      </w:r>
    </w:p>
    <w:p w14:paraId="1EAA9D9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Include questions that require applying solubility rules to predict precipitates and writing net ionic equations.</w:t>
      </w:r>
    </w:p>
    <w:p w14:paraId="126C36B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session where learners work independently or in pairs to solve the worksheet problems.</w:t>
      </w:r>
    </w:p>
    <w:p w14:paraId="5C7CFA2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Assign specific challenging problems as an assignment for learners to complete and submit for assessment.</w:t>
      </w:r>
    </w:p>
    <w:p w14:paraId="41958FEC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1BF1DD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Walk through the solution to the most difficult problem on the worksheet on the board.</w:t>
      </w:r>
    </w:p>
    <w:p w14:paraId="3BE8710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to show all their working steps in the exam.</w:t>
      </w:r>
    </w:p>
    <w:p w14:paraId="5F462FE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2A7A60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complete the assigned worksheet problems.</w:t>
      </w:r>
    </w:p>
    <w:p w14:paraId="149830FC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D9BE50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AD0658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5728BF7">
          <v:rect id="_x0000_i1042" style="width:0;height:1.5pt" o:hralign="center" o:hrstd="t" o:hrnoshade="t" o:hr="t" fillcolor="gray" stroked="f"/>
        </w:pict>
      </w:r>
    </w:p>
    <w:p w14:paraId="18D9338A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2089F5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9AF93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589DA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A42F1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AF33A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5DBE2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153A266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7DCC64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9DFB8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C7A46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FA603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49767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53A42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CE3B7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541104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3</w:t>
      </w:r>
    </w:p>
    <w:p w14:paraId="4C1981FA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99C310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Revision</w:t>
      </w:r>
    </w:p>
    <w:p w14:paraId="4811D83F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FA1C8A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C9B410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B1A705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Revision.</w:t>
      </w:r>
    </w:p>
    <w:p w14:paraId="2054F920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6E5FE9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chemistry important in daily life?</w:t>
      </w:r>
    </w:p>
    <w:p w14:paraId="7064C90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761"/>
      </w:tblGrid>
      <w:tr w:rsidR="00232D4E" w:rsidRPr="00232D4E" w14:paraId="5FF9AA4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80502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8EEC5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0C893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4D5BE2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06135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2127F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06A7B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Real-World Application</w:t>
            </w:r>
          </w:p>
        </w:tc>
      </w:tr>
    </w:tbl>
    <w:p w14:paraId="58FCFC9F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C74340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0FDE43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727DCE0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F517C9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Shift the revision focus to the practical, real-world application questions that often appear in the final section of exams.</w:t>
      </w:r>
    </w:p>
    <w:p w14:paraId="04260A4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264C93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structured discussion reviewing the industrial, agricultural, and domestic applications of the chemistry learned this term.</w:t>
      </w:r>
    </w:p>
    <w:p w14:paraId="2F8910A3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2: Use charts to summarize topics like the uses of noble gases, the role of specific </w:t>
      </w:r>
      <w:proofErr w:type="spellStart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fertiliser</w:t>
      </w:r>
      <w:proofErr w:type="spellEnd"/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salts, and methods for treating hard water.</w:t>
      </w:r>
    </w:p>
    <w:p w14:paraId="38501123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environmental impacts of acid rain and eutrophication, reviewing the mitigation strategies.</w:t>
      </w:r>
    </w:p>
    <w:p w14:paraId="72AE2FF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ability to articulate these real-world applications clearly and accurately.</w:t>
      </w:r>
    </w:p>
    <w:p w14:paraId="1F734F8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5BDDF02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key industrial applications discussed.</w:t>
      </w:r>
    </w:p>
    <w:p w14:paraId="00210CB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that application questions require them to connect chemical theory to practical outcomes.</w:t>
      </w:r>
    </w:p>
    <w:p w14:paraId="0EF1C32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BD7FCD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the specific industrial uses of sulfuric acid and sodium carbonate.</w:t>
      </w:r>
    </w:p>
    <w:p w14:paraId="580AC3BC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003DF3C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97D5C5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6708268">
          <v:rect id="_x0000_i1043" style="width:0;height:1.5pt" o:hralign="center" o:hrstd="t" o:hrnoshade="t" o:hr="t" fillcolor="gray" stroked="f"/>
        </w:pict>
      </w:r>
    </w:p>
    <w:p w14:paraId="1EF0994C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7D1974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35AAF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EC7B9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4EB3C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5414F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B6081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6281C7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658B5EB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86F35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33175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14502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53F4A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DDC0F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40F88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EBD35C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4</w:t>
      </w:r>
    </w:p>
    <w:p w14:paraId="2BC4B59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47802D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Revision</w:t>
      </w:r>
    </w:p>
    <w:p w14:paraId="7B12559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96A4705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D33311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FEFABAE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Revision.</w:t>
      </w:r>
    </w:p>
    <w:p w14:paraId="689A0800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831E76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apply chemistry knowledge?</w:t>
      </w:r>
    </w:p>
    <w:p w14:paraId="2D8645F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958"/>
      </w:tblGrid>
      <w:tr w:rsidR="00232D4E" w:rsidRPr="00232D4E" w14:paraId="38558D6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37B4FC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26D241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5CF5F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763579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1D8AFE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6A1A6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848D8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Exam Simulation</w:t>
            </w:r>
          </w:p>
        </w:tc>
      </w:tr>
    </w:tbl>
    <w:p w14:paraId="7C8CF6E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6E88CE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Textbooks</w:t>
      </w:r>
    </w:p>
    <w:p w14:paraId="627342E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ADB6E56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F24DD3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Inform learners that this session will simulate exam conditions to help them manage time and pressure.</w:t>
      </w:r>
    </w:p>
    <w:p w14:paraId="544675B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E1DFFC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set of rigorous exercises selected from textbooks or past papers, covering a broad mix of topics from the entire term.</w:t>
      </w:r>
    </w:p>
    <w:p w14:paraId="4FEA9ED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complete the exercises under strict, timed test conditions without referring to their notes.</w:t>
      </w:r>
    </w:p>
    <w:p w14:paraId="76DD136B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Focus on ensuring learners practice reading the questions carefully and structuring their answers logically.</w:t>
      </w:r>
    </w:p>
    <w:p w14:paraId="1A3EE43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Conduct a formal test assessment based on their performance in these timed exercises.</w:t>
      </w:r>
    </w:p>
    <w:p w14:paraId="79C6AF14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63797F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learners swap papers for a quick peer-marking session as the teacher provides the correct answers.</w:t>
      </w:r>
    </w:p>
    <w:p w14:paraId="2DCCADD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time management strategies for the actual exam.</w:t>
      </w:r>
    </w:p>
    <w:p w14:paraId="2035571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95BB6B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analyze their errors in the timed test and review the corresponding notes.</w:t>
      </w:r>
    </w:p>
    <w:p w14:paraId="0E7E949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917C245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F84A13E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547BD66">
          <v:rect id="_x0000_i1044" style="width:0;height:1.5pt" o:hralign="center" o:hrstd="t" o:hrnoshade="t" o:hr="t" fillcolor="gray" stroked="f"/>
        </w:pict>
      </w:r>
    </w:p>
    <w:p w14:paraId="6E2A88A2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CHEMISTRY LESSON PLAN: Week 13,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232D4E" w:rsidRPr="00232D4E" w14:paraId="63270B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C8A922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0D67F9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5AA79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DBB6B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FDCED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F5F78F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32D4E" w:rsidRPr="00232D4E" w14:paraId="7AF9A4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FBC18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3C825B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61B1F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Chemistry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F4AFC4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07A8A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DED0B6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619F01C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5</w:t>
      </w:r>
    </w:p>
    <w:p w14:paraId="3C1D3A8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85A935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Revision</w:t>
      </w:r>
    </w:p>
    <w:p w14:paraId="55D39C6A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2247B9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CA6AEC5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18B7DA7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Revision.</w:t>
      </w:r>
    </w:p>
    <w:p w14:paraId="3F605173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D21843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ready are we for end term assessment?</w:t>
      </w:r>
    </w:p>
    <w:p w14:paraId="39D9165B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032"/>
      </w:tblGrid>
      <w:tr w:rsidR="00232D4E" w:rsidRPr="00232D4E" w14:paraId="5A61B6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3B70B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5FACD0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759855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32D4E" w:rsidRPr="00232D4E" w14:paraId="610E15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A6A428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F4828D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4123FA" w14:textId="77777777" w:rsidR="00232D4E" w:rsidRPr="00232D4E" w:rsidRDefault="00232D4E" w:rsidP="00232D4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32D4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Final Preparation</w:t>
            </w:r>
          </w:p>
        </w:tc>
      </w:tr>
    </w:tbl>
    <w:p w14:paraId="746DB75D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02056A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Past papers</w:t>
      </w:r>
    </w:p>
    <w:p w14:paraId="63AA40A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57E3E2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7231398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Welcome learners to the final preparatory lesson before the exams. Encourage confidence and calm.</w:t>
      </w:r>
    </w:p>
    <w:p w14:paraId="07B37541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AA5F996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comprehensive practice tests based on official past papers.</w:t>
      </w:r>
    </w:p>
    <w:p w14:paraId="1C64A119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Allow learners to work through the papers, either independently or in small study groups, focusing on identifying the core requirements of complex questions.</w:t>
      </w:r>
    </w:p>
    <w:p w14:paraId="5B84F8FF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Q&amp;A session where learners can ask for final clarifications on any specific chemical concepts, equations, or trends they still find confusing.</w:t>
      </w:r>
    </w:p>
    <w:p w14:paraId="17514254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final assessment of their readiness based on their engagement and accuracy during the practice test review.</w:t>
      </w:r>
    </w:p>
    <w:p w14:paraId="236A5560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15A1AF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closing words of encouragement and advice on staying rested and hydrated during exam week.</w:t>
      </w:r>
    </w:p>
    <w:p w14:paraId="38C86BF0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to bring all necessary equipment (calculators, pens, pencils) to the exam.</w:t>
      </w:r>
    </w:p>
    <w:p w14:paraId="7BE1AE99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BF430AD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engage in light, confident review over the weekend and prepare physically and mentally for the exams.</w:t>
      </w:r>
    </w:p>
    <w:p w14:paraId="01FC1187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E390FC1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1E434C" w14:textId="77777777" w:rsidR="00232D4E" w:rsidRPr="00232D4E" w:rsidRDefault="00232D4E" w:rsidP="00232D4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C39E85E">
          <v:rect id="_x0000_i1045" style="width:0;height:1.5pt" o:hralign="center" o:hrstd="t" o:hrnoshade="t" o:hr="t" fillcolor="gray" stroked="f"/>
        </w:pict>
      </w:r>
    </w:p>
    <w:p w14:paraId="5A087F78" w14:textId="77777777" w:rsidR="00232D4E" w:rsidRPr="00232D4E" w:rsidRDefault="00232D4E" w:rsidP="00232D4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14: END OF TERM EXAMS AND ASSESSMENTS</w:t>
      </w:r>
    </w:p>
    <w:p w14:paraId="130EF5AA" w14:textId="77777777" w:rsidR="00232D4E" w:rsidRPr="00232D4E" w:rsidRDefault="00232D4E" w:rsidP="00232D4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32D4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24F7A1" w14:textId="77777777" w:rsidR="00CF2D12" w:rsidRPr="00232D4E" w:rsidRDefault="00CF2D12">
      <w:pPr>
        <w:rPr>
          <w:rFonts w:ascii="Century Gothic" w:hAnsi="Century Gothic"/>
          <w:lang w:val="en-US"/>
        </w:rPr>
      </w:pPr>
    </w:p>
    <w:sectPr w:rsidR="00CF2D12" w:rsidRPr="00232D4E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60DB4" w14:textId="77777777" w:rsidR="00C556EE" w:rsidRDefault="00C556EE" w:rsidP="002E1C6A">
      <w:pPr>
        <w:spacing w:after="0" w:line="240" w:lineRule="auto"/>
      </w:pPr>
      <w:r>
        <w:separator/>
      </w:r>
    </w:p>
  </w:endnote>
  <w:endnote w:type="continuationSeparator" w:id="0">
    <w:p w14:paraId="57108127" w14:textId="77777777" w:rsidR="00C556EE" w:rsidRDefault="00C556EE" w:rsidP="002E1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FFB71" w14:textId="77777777" w:rsidR="00C556EE" w:rsidRDefault="00C556EE" w:rsidP="002E1C6A">
      <w:pPr>
        <w:spacing w:after="0" w:line="240" w:lineRule="auto"/>
      </w:pPr>
      <w:r>
        <w:separator/>
      </w:r>
    </w:p>
  </w:footnote>
  <w:footnote w:type="continuationSeparator" w:id="0">
    <w:p w14:paraId="0374A3BC" w14:textId="77777777" w:rsidR="00C556EE" w:rsidRDefault="00C556EE" w:rsidP="002E1C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13663954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B64A71" w14:textId="7AA319C5" w:rsidR="002E1C6A" w:rsidRPr="002E1C6A" w:rsidRDefault="002E1C6A">
        <w:pPr>
          <w:pStyle w:val="Header"/>
          <w:jc w:val="right"/>
          <w:rPr>
            <w:rFonts w:ascii="Century Gothic" w:hAnsi="Century Gothic"/>
          </w:rPr>
        </w:pPr>
        <w:r w:rsidRPr="002E1C6A">
          <w:rPr>
            <w:rFonts w:ascii="Century Gothic" w:hAnsi="Century Gothic"/>
          </w:rPr>
          <w:fldChar w:fldCharType="begin"/>
        </w:r>
        <w:r w:rsidRPr="002E1C6A">
          <w:rPr>
            <w:rFonts w:ascii="Century Gothic" w:hAnsi="Century Gothic"/>
          </w:rPr>
          <w:instrText xml:space="preserve"> PAGE   \* MERGEFORMAT </w:instrText>
        </w:r>
        <w:r w:rsidRPr="002E1C6A">
          <w:rPr>
            <w:rFonts w:ascii="Century Gothic" w:hAnsi="Century Gothic"/>
          </w:rPr>
          <w:fldChar w:fldCharType="separate"/>
        </w:r>
        <w:r w:rsidRPr="002E1C6A">
          <w:rPr>
            <w:rFonts w:ascii="Century Gothic" w:hAnsi="Century Gothic"/>
            <w:noProof/>
          </w:rPr>
          <w:t>2</w:t>
        </w:r>
        <w:r w:rsidRPr="002E1C6A">
          <w:rPr>
            <w:rFonts w:ascii="Century Gothic" w:hAnsi="Century Gothic"/>
            <w:noProof/>
          </w:rPr>
          <w:fldChar w:fldCharType="end"/>
        </w:r>
      </w:p>
    </w:sdtContent>
  </w:sdt>
  <w:p w14:paraId="5C402BE4" w14:textId="77777777" w:rsidR="002E1C6A" w:rsidRPr="002E1C6A" w:rsidRDefault="002E1C6A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58F"/>
    <w:rsid w:val="00010AD0"/>
    <w:rsid w:val="0005637E"/>
    <w:rsid w:val="00091CF7"/>
    <w:rsid w:val="000E1D87"/>
    <w:rsid w:val="000F1D2D"/>
    <w:rsid w:val="001648C6"/>
    <w:rsid w:val="00192882"/>
    <w:rsid w:val="00232D4E"/>
    <w:rsid w:val="002A13C6"/>
    <w:rsid w:val="002B4601"/>
    <w:rsid w:val="002E1C6A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82479"/>
    <w:rsid w:val="0064770D"/>
    <w:rsid w:val="006C06D1"/>
    <w:rsid w:val="006E4958"/>
    <w:rsid w:val="007123CE"/>
    <w:rsid w:val="00723925"/>
    <w:rsid w:val="0073458E"/>
    <w:rsid w:val="0076658F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C42A9"/>
    <w:rsid w:val="009C4A71"/>
    <w:rsid w:val="009D6D80"/>
    <w:rsid w:val="00A7126C"/>
    <w:rsid w:val="00A95125"/>
    <w:rsid w:val="00AD13A9"/>
    <w:rsid w:val="00AD72A3"/>
    <w:rsid w:val="00B16D09"/>
    <w:rsid w:val="00B33BDA"/>
    <w:rsid w:val="00B67522"/>
    <w:rsid w:val="00BE06E1"/>
    <w:rsid w:val="00C556EE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EB6620"/>
    <w:rsid w:val="00F07E06"/>
    <w:rsid w:val="00F32470"/>
    <w:rsid w:val="00F85586"/>
    <w:rsid w:val="00F94A85"/>
    <w:rsid w:val="00FA7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36724"/>
  <w15:chartTrackingRefBased/>
  <w15:docId w15:val="{58D68E83-13D8-469B-826C-6D360049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58F"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65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65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65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65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65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65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65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65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65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6658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658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658F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658F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658F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658F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658F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658F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658F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7665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658F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65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658F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7665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658F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7665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65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65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658F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76658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FA7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A7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FA75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E1C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C6A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2E1C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C6A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91</Pages>
  <Words>17217</Words>
  <Characters>98139</Characters>
  <Application>Microsoft Office Word</Application>
  <DocSecurity>0</DocSecurity>
  <Lines>817</Lines>
  <Paragraphs>230</Paragraphs>
  <ScaleCrop>false</ScaleCrop>
  <Company/>
  <LinksUpToDate>false</LinksUpToDate>
  <CharactersWithSpaces>115126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7</cp:revision>
  <dcterms:created xsi:type="dcterms:W3CDTF">2026-03-25T13:33:00Z</dcterms:created>
  <dcterms:modified xsi:type="dcterms:W3CDTF">2026-03-25T14:17:00Z</dcterms:modified>
</cp:coreProperties>
</file>